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61"/>
        <w:tblOverlap w:val="never"/>
        <w:tblW w:w="21960" w:type="dxa"/>
        <w:jc w:val="center"/>
        <w:tblLayout w:type="fixed"/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3690"/>
        <w:gridCol w:w="5940"/>
        <w:gridCol w:w="5040"/>
        <w:gridCol w:w="1530"/>
        <w:gridCol w:w="4950"/>
      </w:tblGrid>
      <w:tr w:rsidR="003E0AE5" w14:paraId="758EF611" w14:textId="77777777" w:rsidTr="00C5087B">
        <w:trPr>
          <w:trHeight w:val="711"/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428E198A" w14:textId="35C66143" w:rsidR="003E0AE5" w:rsidRPr="003E0AE5" w:rsidRDefault="003E0AE5" w:rsidP="00E71CA9">
            <w:pPr>
              <w:pStyle w:val="Heading1"/>
              <w:jc w:val="center"/>
              <w:outlineLvl w:val="0"/>
            </w:pPr>
            <w:bookmarkStart w:id="0" w:name="_Hlk22738756"/>
            <w:bookmarkStart w:id="1" w:name="_GoBack"/>
            <w:bookmarkEnd w:id="1"/>
            <w:r w:rsidRPr="003E0AE5">
              <w:t>current code</w:t>
            </w:r>
          </w:p>
        </w:tc>
        <w:tc>
          <w:tcPr>
            <w:tcW w:w="5940" w:type="dxa"/>
            <w:tcBorders>
              <w:top w:val="nil"/>
              <w:bottom w:val="single" w:sz="4" w:space="0" w:color="AEAAAA" w:themeColor="background2" w:themeShade="BF"/>
              <w:right w:val="single" w:sz="6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218066AA" w14:textId="5C40D7D6" w:rsidR="003E0AE5" w:rsidRDefault="009E5ED5" w:rsidP="00E71CA9">
            <w:pPr>
              <w:pStyle w:val="Heading1"/>
              <w:spacing w:before="0" w:after="0"/>
              <w:contextualSpacing/>
              <w:outlineLvl w:val="0"/>
            </w:pPr>
            <w:r>
              <w:t xml:space="preserve"> </w:t>
            </w:r>
            <w:r w:rsidR="003E0AE5">
              <w:t xml:space="preserve"> p</w:t>
            </w:r>
            <w:r w:rsidR="004C08D4">
              <w:t>L</w:t>
            </w:r>
            <w:r w:rsidR="00C5087B">
              <w:t>ANNING COMMISSION RECOMENDATION</w:t>
            </w:r>
            <w:r w:rsidR="008A0CF2" w:rsidRPr="008A0CF2">
              <w:rPr>
                <w:vertAlign w:val="superscript"/>
              </w:rPr>
              <w:t>1</w:t>
            </w:r>
          </w:p>
          <w:p w14:paraId="218481CF" w14:textId="695FA88C" w:rsidR="003E0AE5" w:rsidRPr="00460F68" w:rsidRDefault="009A19FB" w:rsidP="00E71CA9">
            <w:pPr>
              <w:contextualSpacing/>
              <w:rPr>
                <w:i/>
              </w:rPr>
            </w:pPr>
            <w:r>
              <w:rPr>
                <w:i/>
              </w:rPr>
              <w:t xml:space="preserve">  </w:t>
            </w:r>
            <w:r w:rsidR="00600AE8">
              <w:rPr>
                <w:i/>
              </w:rPr>
              <w:t>Factors</w:t>
            </w:r>
            <w:r w:rsidR="00354EF6">
              <w:rPr>
                <w:i/>
              </w:rPr>
              <w:t xml:space="preserve"> Considered</w:t>
            </w:r>
            <w:r w:rsidR="00AA0A8A" w:rsidRPr="00AA0A8A">
              <w:rPr>
                <w:i/>
                <w:vertAlign w:val="superscript"/>
              </w:rPr>
              <w:t>2</w:t>
            </w:r>
            <w:r w:rsidR="00E8796E">
              <w:rPr>
                <w:i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6" w:space="0" w:color="FFFFFF" w:themeColor="background1"/>
              <w:bottom w:val="single" w:sz="4" w:space="0" w:color="AEAAAA" w:themeColor="background2" w:themeShade="BF"/>
              <w:right w:val="single" w:sz="6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5D6A9F51" w14:textId="0354E076" w:rsidR="003E0AE5" w:rsidRPr="00A72871" w:rsidRDefault="009E5ED5" w:rsidP="00E71CA9">
            <w:pPr>
              <w:pStyle w:val="Heading1"/>
              <w:outlineLvl w:val="0"/>
            </w:pPr>
            <w:r>
              <w:t xml:space="preserve">  </w:t>
            </w:r>
            <w:r w:rsidR="008A30D7">
              <w:t xml:space="preserve">what </w:t>
            </w:r>
            <w:r w:rsidR="00C5087B">
              <w:t>DOES IT do?</w:t>
            </w:r>
          </w:p>
        </w:tc>
        <w:tc>
          <w:tcPr>
            <w:tcW w:w="1530" w:type="dxa"/>
            <w:tcBorders>
              <w:top w:val="nil"/>
              <w:left w:val="single" w:sz="6" w:space="0" w:color="FFFFFF" w:themeColor="background1"/>
              <w:bottom w:val="single" w:sz="4" w:space="0" w:color="AEAAAA" w:themeColor="background2" w:themeShade="BF"/>
              <w:right w:val="single" w:sz="6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5B373256" w14:textId="4B00C88C" w:rsidR="003E0AE5" w:rsidRPr="008D5033" w:rsidRDefault="003E0AE5" w:rsidP="00E71CA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aps/>
              </w:rPr>
            </w:pPr>
            <w:r w:rsidRPr="008D5033">
              <w:rPr>
                <w:rFonts w:asciiTheme="majorHAnsi" w:hAnsiTheme="majorHAnsi" w:cstheme="majorHAnsi"/>
                <w:b/>
                <w:caps/>
              </w:rPr>
              <w:t>effect</w:t>
            </w:r>
            <w:r w:rsidR="00AA0A8A">
              <w:rPr>
                <w:rFonts w:asciiTheme="majorHAnsi" w:hAnsiTheme="majorHAnsi" w:cstheme="majorHAnsi"/>
                <w:b/>
                <w:caps/>
                <w:vertAlign w:val="superscript"/>
              </w:rPr>
              <w:t>3</w:t>
            </w:r>
          </w:p>
        </w:tc>
        <w:tc>
          <w:tcPr>
            <w:tcW w:w="4950" w:type="dxa"/>
            <w:tcBorders>
              <w:top w:val="nil"/>
              <w:left w:val="single" w:sz="6" w:space="0" w:color="FFFFFF" w:themeColor="background1"/>
              <w:bottom w:val="single" w:sz="4" w:space="0" w:color="AEAAAA" w:themeColor="background2" w:themeShade="BF"/>
              <w:right w:val="nil"/>
            </w:tcBorders>
            <w:shd w:val="clear" w:color="auto" w:fill="000000" w:themeFill="text1"/>
            <w:noWrap/>
            <w:vAlign w:val="center"/>
          </w:tcPr>
          <w:p w14:paraId="6F9300B4" w14:textId="05F2BC14" w:rsidR="003E0AE5" w:rsidRPr="00A72871" w:rsidRDefault="009A19FB" w:rsidP="00E71CA9">
            <w:pPr>
              <w:spacing w:before="120" w:after="120"/>
              <w:rPr>
                <w:rFonts w:asciiTheme="majorHAnsi" w:hAnsiTheme="majorHAnsi" w:cstheme="majorHAnsi"/>
                <w:b/>
                <w:cap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sz w:val="24"/>
                <w:szCs w:val="24"/>
              </w:rPr>
              <w:t xml:space="preserve">  </w:t>
            </w:r>
            <w:r w:rsidR="003E0AE5">
              <w:rPr>
                <w:rFonts w:asciiTheme="majorHAnsi" w:hAnsiTheme="majorHAnsi" w:cstheme="majorHAnsi"/>
                <w:b/>
                <w:caps/>
                <w:sz w:val="24"/>
                <w:szCs w:val="24"/>
              </w:rPr>
              <w:t>city council direction</w:t>
            </w:r>
          </w:p>
        </w:tc>
      </w:tr>
      <w:tr w:rsidR="009E5ED5" w:rsidRPr="000A490A" w14:paraId="0043F08F" w14:textId="77777777" w:rsidTr="00C5087B">
        <w:trPr>
          <w:trHeight w:val="1401"/>
          <w:jc w:val="center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301D9B" w14:textId="6470C849" w:rsidR="006526C7" w:rsidRPr="007950DA" w:rsidRDefault="006526C7" w:rsidP="00BC2980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7950DA">
              <w:rPr>
                <w:b/>
                <w:caps/>
                <w:sz w:val="24"/>
                <w:szCs w:val="24"/>
              </w:rPr>
              <w:t>Property Owner Tree Removals</w:t>
            </w:r>
          </w:p>
        </w:tc>
        <w:tc>
          <w:tcPr>
            <w:tcW w:w="369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431A3AFD" w14:textId="7B01CEC9" w:rsidR="006526C7" w:rsidRPr="008057BA" w:rsidRDefault="006526C7" w:rsidP="00340868">
            <w:pPr>
              <w:spacing w:after="120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>Allow</w:t>
            </w:r>
            <w:r w:rsidR="00931FBD" w:rsidRPr="008057BA">
              <w:rPr>
                <w:rFonts w:cstheme="minorHAnsi"/>
                <w:sz w:val="20"/>
                <w:szCs w:val="20"/>
              </w:rPr>
              <w:t>s</w:t>
            </w:r>
            <w:r w:rsidRPr="008057BA">
              <w:rPr>
                <w:rFonts w:cstheme="minorHAnsi"/>
                <w:sz w:val="20"/>
                <w:szCs w:val="20"/>
              </w:rPr>
              <w:t xml:space="preserve"> 2 t</w:t>
            </w:r>
            <w:r w:rsidR="0081160A" w:rsidRPr="008057BA">
              <w:rPr>
                <w:rFonts w:cstheme="minorHAnsi"/>
                <w:sz w:val="20"/>
                <w:szCs w:val="20"/>
              </w:rPr>
              <w:t>ree removals per</w:t>
            </w:r>
            <w:r w:rsidR="00D576E9" w:rsidRPr="008057BA">
              <w:rPr>
                <w:rFonts w:cstheme="minorHAnsi"/>
                <w:sz w:val="20"/>
                <w:szCs w:val="20"/>
              </w:rPr>
              <w:t xml:space="preserve"> 12 months on </w:t>
            </w:r>
            <w:r w:rsidRPr="008057BA">
              <w:rPr>
                <w:rFonts w:cstheme="minorHAnsi"/>
                <w:sz w:val="20"/>
                <w:szCs w:val="20"/>
              </w:rPr>
              <w:t>any size property</w:t>
            </w:r>
            <w:r w:rsidR="005E330F" w:rsidRPr="008057BA">
              <w:rPr>
                <w:rFonts w:cstheme="minorHAnsi"/>
                <w:sz w:val="20"/>
                <w:szCs w:val="20"/>
              </w:rPr>
              <w:t>, without a</w:t>
            </w:r>
            <w:r w:rsidR="00354EF6" w:rsidRPr="008057BA">
              <w:rPr>
                <w:rFonts w:cstheme="minorHAnsi"/>
                <w:sz w:val="20"/>
                <w:szCs w:val="20"/>
              </w:rPr>
              <w:t xml:space="preserve"> permit</w:t>
            </w:r>
            <w:r w:rsidRPr="008057B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9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50B09FB2" w14:textId="76ED7514" w:rsidR="00544F1B" w:rsidRPr="008778B7" w:rsidRDefault="00675D58" w:rsidP="003D028A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</w:rPr>
            </w:pPr>
            <w:r w:rsidRPr="008778B7">
              <w:rPr>
                <w:rFonts w:asciiTheme="minorHAnsi" w:hAnsiTheme="minorHAnsi" w:cstheme="minorHAnsi"/>
                <w:caps/>
              </w:rPr>
              <w:t>Increase</w:t>
            </w:r>
            <w:r w:rsidRPr="008778B7">
              <w:rPr>
                <w:rFonts w:asciiTheme="minorHAnsi" w:hAnsiTheme="minorHAnsi" w:cstheme="minorHAnsi"/>
              </w:rPr>
              <w:t xml:space="preserve"> </w:t>
            </w:r>
            <w:r w:rsidR="00D576E9" w:rsidRPr="008778B7">
              <w:rPr>
                <w:rFonts w:asciiTheme="minorHAnsi" w:hAnsiTheme="minorHAnsi" w:cstheme="minorHAnsi"/>
              </w:rPr>
              <w:t xml:space="preserve">annual </w:t>
            </w:r>
            <w:r w:rsidRPr="008778B7">
              <w:rPr>
                <w:rFonts w:asciiTheme="minorHAnsi" w:hAnsiTheme="minorHAnsi" w:cstheme="minorHAnsi"/>
              </w:rPr>
              <w:t>tree removal allowance according to</w:t>
            </w:r>
            <w:r w:rsidR="000F768F" w:rsidRPr="008778B7">
              <w:rPr>
                <w:rFonts w:asciiTheme="minorHAnsi" w:hAnsiTheme="minorHAnsi" w:cstheme="minorHAnsi"/>
              </w:rPr>
              <w:t xml:space="preserve"> property</w:t>
            </w:r>
            <w:r w:rsidR="006526C7" w:rsidRPr="008778B7">
              <w:rPr>
                <w:rFonts w:asciiTheme="minorHAnsi" w:hAnsiTheme="minorHAnsi" w:cstheme="minorHAnsi"/>
              </w:rPr>
              <w:t xml:space="preserve"> size</w:t>
            </w:r>
          </w:p>
          <w:p w14:paraId="671C9477" w14:textId="7E1C2688" w:rsidR="00544F1B" w:rsidRPr="008778B7" w:rsidRDefault="003D1DD0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778B7">
              <w:rPr>
                <w:rFonts w:cstheme="minorHAnsi"/>
                <w:i/>
                <w:sz w:val="20"/>
                <w:szCs w:val="20"/>
              </w:rPr>
              <w:t>+ More equitable with larger properties</w:t>
            </w:r>
          </w:p>
          <w:p w14:paraId="67EE784A" w14:textId="39327919" w:rsidR="007950DA" w:rsidRPr="008778B7" w:rsidRDefault="00354EF6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778B7">
              <w:rPr>
                <w:rFonts w:cstheme="minorHAnsi"/>
                <w:i/>
                <w:sz w:val="20"/>
                <w:szCs w:val="20"/>
              </w:rPr>
              <w:t>+</w:t>
            </w:r>
            <w:r w:rsidR="003D1DD0" w:rsidRPr="00877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5087B" w:rsidRPr="008778B7">
              <w:rPr>
                <w:rFonts w:cstheme="minorHAnsi"/>
                <w:i/>
                <w:sz w:val="20"/>
                <w:szCs w:val="20"/>
              </w:rPr>
              <w:t>Balanced by</w:t>
            </w:r>
            <w:r w:rsidR="00490484" w:rsidRPr="00877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92204" w:rsidRPr="008778B7">
              <w:rPr>
                <w:rFonts w:cstheme="minorHAnsi"/>
                <w:i/>
                <w:sz w:val="20"/>
                <w:szCs w:val="20"/>
              </w:rPr>
              <w:t xml:space="preserve">limited </w:t>
            </w:r>
            <w:r w:rsidR="003D1DD0" w:rsidRPr="008778B7">
              <w:rPr>
                <w:rFonts w:cstheme="minorHAnsi"/>
                <w:i/>
                <w:sz w:val="20"/>
                <w:szCs w:val="20"/>
              </w:rPr>
              <w:t>Landmar</w:t>
            </w:r>
            <w:r w:rsidR="00492204" w:rsidRPr="008778B7">
              <w:rPr>
                <w:rFonts w:cstheme="minorHAnsi"/>
                <w:i/>
                <w:sz w:val="20"/>
                <w:szCs w:val="20"/>
              </w:rPr>
              <w:t>k tree removal</w:t>
            </w:r>
          </w:p>
          <w:p w14:paraId="0752B185" w14:textId="0F6CEC57" w:rsidR="00350E78" w:rsidRPr="008778B7" w:rsidRDefault="00350E78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778B7">
              <w:rPr>
                <w:rFonts w:cstheme="minorHAnsi"/>
                <w:i/>
                <w:sz w:val="20"/>
                <w:szCs w:val="20"/>
              </w:rPr>
              <w:t>+ No permit required; notification requested (</w:t>
            </w:r>
            <w:r w:rsidR="00BC387D" w:rsidRPr="008778B7">
              <w:rPr>
                <w:rFonts w:cstheme="minorHAnsi"/>
                <w:i/>
                <w:sz w:val="20"/>
                <w:szCs w:val="20"/>
              </w:rPr>
              <w:t xml:space="preserve">more </w:t>
            </w:r>
            <w:r w:rsidR="00E7574C" w:rsidRPr="008778B7">
              <w:rPr>
                <w:rFonts w:cstheme="minorHAnsi"/>
                <w:i/>
                <w:sz w:val="20"/>
                <w:szCs w:val="20"/>
              </w:rPr>
              <w:t>streamlined</w:t>
            </w:r>
            <w:r w:rsidRPr="008778B7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11EC9A74" w14:textId="0AC53A5E" w:rsidR="00E8796E" w:rsidRPr="008778B7" w:rsidRDefault="00D576E9" w:rsidP="003D028A">
            <w:pPr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8778B7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="00350E78" w:rsidRPr="008778B7">
              <w:rPr>
                <w:rFonts w:cstheme="minorHAnsi"/>
                <w:i/>
                <w:sz w:val="20"/>
                <w:szCs w:val="20"/>
              </w:rPr>
              <w:t>Cannot track specific tree removal data</w:t>
            </w:r>
          </w:p>
        </w:tc>
        <w:tc>
          <w:tcPr>
            <w:tcW w:w="50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2C140E4C" w14:textId="632A02EE" w:rsidR="006526C7" w:rsidRPr="008057BA" w:rsidRDefault="006526C7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>Allow</w:t>
            </w:r>
            <w:r w:rsidR="009A3700" w:rsidRPr="008057BA">
              <w:rPr>
                <w:rFonts w:cstheme="minorHAnsi"/>
                <w:sz w:val="20"/>
                <w:szCs w:val="20"/>
              </w:rPr>
              <w:t>s</w:t>
            </w:r>
            <w:r w:rsidRPr="008057BA">
              <w:rPr>
                <w:rFonts w:cstheme="minorHAnsi"/>
                <w:sz w:val="20"/>
                <w:szCs w:val="20"/>
              </w:rPr>
              <w:t xml:space="preserve"> </w:t>
            </w:r>
            <w:r w:rsidR="008A0CF2">
              <w:rPr>
                <w:rFonts w:cstheme="minorHAnsi"/>
                <w:sz w:val="20"/>
                <w:szCs w:val="20"/>
              </w:rPr>
              <w:t xml:space="preserve">greater </w:t>
            </w:r>
            <w:r w:rsidR="00377E4B" w:rsidRPr="008057BA">
              <w:rPr>
                <w:rFonts w:cstheme="minorHAnsi"/>
                <w:sz w:val="20"/>
                <w:szCs w:val="20"/>
              </w:rPr>
              <w:t>tree</w:t>
            </w:r>
            <w:r w:rsidR="00D576E9" w:rsidRPr="008057BA">
              <w:rPr>
                <w:rFonts w:cstheme="minorHAnsi"/>
                <w:sz w:val="20"/>
                <w:szCs w:val="20"/>
              </w:rPr>
              <w:t xml:space="preserve"> removals </w:t>
            </w:r>
            <w:r w:rsidRPr="008057BA">
              <w:rPr>
                <w:rFonts w:cstheme="minorHAnsi"/>
                <w:sz w:val="20"/>
                <w:szCs w:val="20"/>
              </w:rPr>
              <w:t>without a permit:</w:t>
            </w:r>
          </w:p>
          <w:p w14:paraId="18754045" w14:textId="62CEEAC0" w:rsidR="006526C7" w:rsidRPr="008057BA" w:rsidRDefault="006526C7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 xml:space="preserve">2 removals for lots &lt;10,000 sq. ft </w:t>
            </w:r>
          </w:p>
          <w:p w14:paraId="652F558E" w14:textId="2032C5A8" w:rsidR="006526C7" w:rsidRPr="008057BA" w:rsidRDefault="00D576E9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>3</w:t>
            </w:r>
            <w:r w:rsidR="006526C7" w:rsidRPr="008057BA">
              <w:rPr>
                <w:rFonts w:cstheme="minorHAnsi"/>
                <w:sz w:val="20"/>
                <w:szCs w:val="20"/>
              </w:rPr>
              <w:t xml:space="preserve"> removals for lots 10,001-20,000 sq. ft</w:t>
            </w:r>
          </w:p>
          <w:p w14:paraId="3CEE1122" w14:textId="26627FEF" w:rsidR="006526C7" w:rsidRPr="008057BA" w:rsidRDefault="00D576E9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>4</w:t>
            </w:r>
            <w:r w:rsidR="006526C7" w:rsidRPr="008057BA">
              <w:rPr>
                <w:rFonts w:cstheme="minorHAnsi"/>
                <w:sz w:val="20"/>
                <w:szCs w:val="20"/>
              </w:rPr>
              <w:t xml:space="preserve"> removals for lots &gt;20,001 sq. ft</w:t>
            </w: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6228B60A" w14:textId="4D1476EF" w:rsidR="006526C7" w:rsidRPr="000A490A" w:rsidRDefault="006526C7" w:rsidP="00340868">
            <w:pPr>
              <w:spacing w:after="120"/>
              <w:contextualSpacing/>
              <w:jc w:val="center"/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5239687" wp14:editId="1190A887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-15240</wp:posOffset>
                      </wp:positionV>
                      <wp:extent cx="382270" cy="443230"/>
                      <wp:effectExtent l="0" t="0" r="0" b="0"/>
                      <wp:wrapNone/>
                      <wp:docPr id="24" name="Arrow: Down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82270" cy="44323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A94E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4" o:spid="_x0000_s1026" type="#_x0000_t67" style="position:absolute;margin-left:18.15pt;margin-top:-1.2pt;width:30.1pt;height:34.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" adj="12285" fillcolor="#aeaaaa [2414]" stroked="f" strokeweight="1pt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95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658D21D8" w14:textId="0C278EF2" w:rsidR="006526C7" w:rsidRPr="008057BA" w:rsidRDefault="00600AE8" w:rsidP="003D028A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</w:rPr>
            </w:pPr>
            <w:r w:rsidRPr="00BC4F1D">
              <w:rPr>
                <w:rFonts w:asciiTheme="minorHAnsi" w:hAnsiTheme="minorHAnsi" w:cstheme="minorHAnsi"/>
                <w:caps/>
              </w:rPr>
              <w:t>Concur</w:t>
            </w:r>
            <w:r w:rsidRPr="008057BA">
              <w:rPr>
                <w:rFonts w:asciiTheme="minorHAnsi" w:hAnsiTheme="minorHAnsi" w:cstheme="minorHAnsi"/>
              </w:rPr>
              <w:t xml:space="preserve"> with PC recommendations</w:t>
            </w:r>
          </w:p>
          <w:p w14:paraId="4EDC9B70" w14:textId="0BFC3D5A" w:rsidR="00FE3B86" w:rsidRPr="00C354A3" w:rsidRDefault="00CE1556" w:rsidP="003D028A">
            <w:pPr>
              <w:pStyle w:val="Heading7"/>
              <w:contextualSpacing/>
              <w:outlineLvl w:val="6"/>
              <w:rPr>
                <w:i w:val="0"/>
                <w:sz w:val="20"/>
                <w:szCs w:val="20"/>
              </w:rPr>
            </w:pPr>
            <w:r w:rsidRPr="008057BA">
              <w:rPr>
                <w:i w:val="0"/>
                <w:sz w:val="20"/>
                <w:szCs w:val="20"/>
              </w:rPr>
              <w:t>Result:</w:t>
            </w:r>
            <w:r w:rsidR="00E71CA9" w:rsidRPr="008057BA">
              <w:rPr>
                <w:i w:val="0"/>
                <w:sz w:val="20"/>
                <w:szCs w:val="20"/>
              </w:rPr>
              <w:t xml:space="preserve"> g</w:t>
            </w:r>
            <w:r w:rsidR="00FE3B86" w:rsidRPr="008057BA">
              <w:rPr>
                <w:i w:val="0"/>
                <w:sz w:val="20"/>
                <w:szCs w:val="20"/>
              </w:rPr>
              <w:t>reater tree removal</w:t>
            </w:r>
            <w:r w:rsidR="00E66A2A">
              <w:rPr>
                <w:i w:val="0"/>
                <w:sz w:val="20"/>
                <w:szCs w:val="20"/>
              </w:rPr>
              <w:t>.</w:t>
            </w:r>
          </w:p>
        </w:tc>
      </w:tr>
      <w:tr w:rsidR="008778B7" w:rsidRPr="000A490A" w14:paraId="45BB5DD2" w14:textId="77777777" w:rsidTr="008778B7">
        <w:trPr>
          <w:trHeight w:val="1053"/>
          <w:jc w:val="center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98EBB8" w14:textId="77777777" w:rsidR="008778B7" w:rsidRPr="007950DA" w:rsidRDefault="008778B7" w:rsidP="008778B7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0397AA1E" w14:textId="6E370F1C" w:rsidR="008778B7" w:rsidRPr="008057BA" w:rsidRDefault="008778B7" w:rsidP="008778B7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Requires </w:t>
            </w:r>
            <w:r w:rsidRPr="008057BA">
              <w:rPr>
                <w:rFonts w:cstheme="minorHAnsi"/>
                <w:sz w:val="20"/>
                <w:szCs w:val="20"/>
              </w:rPr>
              <w:t>r</w:t>
            </w:r>
            <w:r w:rsidR="00EA6D23">
              <w:rPr>
                <w:rFonts w:cstheme="minorHAnsi"/>
                <w:sz w:val="20"/>
                <w:szCs w:val="20"/>
              </w:rPr>
              <w:t>eplanting</w:t>
            </w:r>
            <w:r w:rsidRPr="008057BA">
              <w:rPr>
                <w:rFonts w:cstheme="minorHAnsi"/>
                <w:sz w:val="20"/>
                <w:szCs w:val="20"/>
              </w:rPr>
              <w:t xml:space="preserve"> </w:t>
            </w:r>
            <w:r w:rsidR="00EA6D23">
              <w:rPr>
                <w:rFonts w:cstheme="minorHAnsi"/>
                <w:sz w:val="20"/>
                <w:szCs w:val="20"/>
              </w:rPr>
              <w:t xml:space="preserve">only </w:t>
            </w:r>
            <w:r w:rsidRPr="008057BA">
              <w:rPr>
                <w:rFonts w:cstheme="minorHAnsi"/>
                <w:sz w:val="20"/>
                <w:szCs w:val="20"/>
              </w:rPr>
              <w:t xml:space="preserve">when </w:t>
            </w:r>
            <w:r w:rsidR="00EA6D23">
              <w:rPr>
                <w:rFonts w:cstheme="minorHAnsi"/>
                <w:sz w:val="20"/>
                <w:szCs w:val="20"/>
              </w:rPr>
              <w:t>the last 2 trees</w:t>
            </w:r>
            <w:r w:rsidRPr="008057BA">
              <w:rPr>
                <w:rFonts w:cstheme="minorHAnsi"/>
                <w:sz w:val="20"/>
                <w:szCs w:val="20"/>
              </w:rPr>
              <w:t xml:space="preserve"> are removed. Permit required.  </w:t>
            </w:r>
          </w:p>
        </w:tc>
        <w:tc>
          <w:tcPr>
            <w:tcW w:w="59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3FA08442" w14:textId="6CA3D107" w:rsidR="008778B7" w:rsidRPr="008778B7" w:rsidRDefault="008778B7" w:rsidP="003D028A">
            <w:pPr>
              <w:pStyle w:val="BodyText"/>
              <w:framePr w:hSpace="0" w:wrap="auto" w:vAnchor="margin" w:yAlign="inline"/>
              <w:contextualSpacing/>
              <w:suppressOverlap w:val="0"/>
              <w:rPr>
                <w:rFonts w:asciiTheme="minorHAnsi" w:hAnsiTheme="minorHAnsi" w:cstheme="minorHAnsi"/>
              </w:rPr>
            </w:pPr>
            <w:r w:rsidRPr="008778B7">
              <w:rPr>
                <w:rFonts w:asciiTheme="minorHAnsi" w:hAnsiTheme="minorHAnsi" w:cstheme="minorHAnsi"/>
                <w:caps/>
              </w:rPr>
              <w:t>Increase</w:t>
            </w:r>
            <w:r w:rsidRPr="008778B7">
              <w:rPr>
                <w:rFonts w:asciiTheme="minorHAnsi" w:hAnsiTheme="minorHAnsi" w:cstheme="minorHAnsi"/>
              </w:rPr>
              <w:t xml:space="preserve"> </w:t>
            </w:r>
            <w:r w:rsidR="00EA6D23">
              <w:rPr>
                <w:rFonts w:asciiTheme="minorHAnsi" w:hAnsiTheme="minorHAnsi" w:cstheme="minorHAnsi"/>
              </w:rPr>
              <w:t>number of</w:t>
            </w:r>
            <w:r w:rsidRPr="008778B7">
              <w:rPr>
                <w:rFonts w:asciiTheme="minorHAnsi" w:hAnsiTheme="minorHAnsi" w:cstheme="minorHAnsi"/>
              </w:rPr>
              <w:t xml:space="preserve"> </w:t>
            </w:r>
            <w:r w:rsidR="00EA6D23">
              <w:rPr>
                <w:rFonts w:asciiTheme="minorHAnsi" w:hAnsiTheme="minorHAnsi" w:cstheme="minorHAnsi"/>
              </w:rPr>
              <w:t xml:space="preserve">replacement </w:t>
            </w:r>
            <w:r w:rsidRPr="008778B7">
              <w:rPr>
                <w:rFonts w:asciiTheme="minorHAnsi" w:hAnsiTheme="minorHAnsi" w:cstheme="minorHAnsi"/>
              </w:rPr>
              <w:t xml:space="preserve">trees and minimum number of existing trees to remain on </w:t>
            </w:r>
            <w:r w:rsidR="00EA6D23">
              <w:rPr>
                <w:rFonts w:asciiTheme="minorHAnsi" w:hAnsiTheme="minorHAnsi" w:cstheme="minorHAnsi"/>
              </w:rPr>
              <w:t>larger properties</w:t>
            </w:r>
          </w:p>
          <w:p w14:paraId="1B978ADD" w14:textId="7CE50255" w:rsidR="00EA6D23" w:rsidRDefault="008778B7" w:rsidP="003D028A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  <w:b w:val="0"/>
                <w:i/>
              </w:rPr>
            </w:pPr>
            <w:r w:rsidRPr="008778B7">
              <w:rPr>
                <w:rFonts w:asciiTheme="minorHAnsi" w:hAnsiTheme="minorHAnsi" w:cstheme="minorHAnsi"/>
                <w:b w:val="0"/>
                <w:i/>
              </w:rPr>
              <w:t xml:space="preserve">+ </w:t>
            </w:r>
            <w:r w:rsidR="00EA6D23">
              <w:rPr>
                <w:rFonts w:asciiTheme="minorHAnsi" w:hAnsiTheme="minorHAnsi" w:cstheme="minorHAnsi"/>
                <w:b w:val="0"/>
                <w:i/>
              </w:rPr>
              <w:t>Commensurate with tree removal allowances</w:t>
            </w:r>
          </w:p>
          <w:p w14:paraId="6C66042F" w14:textId="1F7295D0" w:rsidR="008778B7" w:rsidRPr="008778B7" w:rsidRDefault="00EA6D23" w:rsidP="003D028A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  <w:b w:val="0"/>
                <w:caps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 xml:space="preserve">+ </w:t>
            </w:r>
            <w:r w:rsidR="008778B7" w:rsidRPr="008778B7">
              <w:rPr>
                <w:rFonts w:asciiTheme="minorHAnsi" w:hAnsiTheme="minorHAnsi" w:cstheme="minorHAnsi"/>
                <w:b w:val="0"/>
                <w:i/>
              </w:rPr>
              <w:t xml:space="preserve">Offsets increased tree removal allowances </w:t>
            </w:r>
            <w:r w:rsidR="00A11B81">
              <w:rPr>
                <w:rFonts w:asciiTheme="minorHAnsi" w:hAnsiTheme="minorHAnsi" w:cstheme="minorHAnsi"/>
                <w:b w:val="0"/>
                <w:i/>
                <w:u w:val="single"/>
              </w:rPr>
              <w:t>over time</w:t>
            </w:r>
          </w:p>
        </w:tc>
        <w:tc>
          <w:tcPr>
            <w:tcW w:w="50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20BB5D43" w14:textId="55AC49EE" w:rsidR="008778B7" w:rsidRPr="008057BA" w:rsidRDefault="008778B7" w:rsidP="008778B7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 xml:space="preserve">Requires 1:1 tree replacements when removals on larger properties include the last 2, 3, or 4 </w:t>
            </w:r>
            <w:r w:rsidR="00EA6D23">
              <w:rPr>
                <w:rFonts w:cstheme="minorHAnsi"/>
                <w:sz w:val="20"/>
                <w:szCs w:val="20"/>
              </w:rPr>
              <w:t xml:space="preserve">remaining </w:t>
            </w:r>
            <w:r w:rsidRPr="008057BA">
              <w:rPr>
                <w:rFonts w:cstheme="minorHAnsi"/>
                <w:sz w:val="20"/>
                <w:szCs w:val="20"/>
              </w:rPr>
              <w:t xml:space="preserve">existing trees.  </w:t>
            </w: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4EF59341" w14:textId="73EFD5EB" w:rsidR="008778B7" w:rsidRPr="000A490A" w:rsidRDefault="00DD1AA5" w:rsidP="008778B7">
            <w:pPr>
              <w:spacing w:after="120"/>
              <w:contextualSpacing/>
              <w:jc w:val="center"/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1" locked="0" layoutInCell="1" allowOverlap="1" wp14:anchorId="52EE92CE" wp14:editId="07A1E994">
                      <wp:simplePos x="0" y="0"/>
                      <wp:positionH relativeFrom="column">
                        <wp:posOffset>237363</wp:posOffset>
                      </wp:positionH>
                      <wp:positionV relativeFrom="paragraph">
                        <wp:posOffset>97409</wp:posOffset>
                      </wp:positionV>
                      <wp:extent cx="384048" cy="448056"/>
                      <wp:effectExtent l="0" t="0" r="0" b="9525"/>
                      <wp:wrapNone/>
                      <wp:docPr id="4" name="Arrow: Dow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0" y="0"/>
                                <a:ext cx="384048" cy="44805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6775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18.7pt;margin-top:7.65pt;width:30.25pt;height:35.3pt;rotation:180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" adj="12343" fillcolor="#afabab" stroked="f" strokeweight="1pt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95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29F03039" w14:textId="77777777" w:rsidR="008778B7" w:rsidRPr="00BC4F1D" w:rsidRDefault="008778B7" w:rsidP="006D5C26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  <w:caps/>
              </w:rPr>
            </w:pPr>
            <w:r w:rsidRPr="00BC4F1D">
              <w:rPr>
                <w:rFonts w:asciiTheme="minorHAnsi" w:hAnsiTheme="minorHAnsi" w:cstheme="minorHAnsi"/>
                <w:caps/>
              </w:rPr>
              <w:t xml:space="preserve">Concur </w:t>
            </w:r>
            <w:r w:rsidRPr="00BC4F1D">
              <w:rPr>
                <w:rFonts w:asciiTheme="minorHAnsi" w:hAnsiTheme="minorHAnsi" w:cstheme="minorHAnsi"/>
              </w:rPr>
              <w:t>with PC recommendations</w:t>
            </w:r>
          </w:p>
          <w:p w14:paraId="3E1EFC21" w14:textId="2CA817D7" w:rsidR="008778B7" w:rsidRPr="00EA6D23" w:rsidRDefault="008778B7" w:rsidP="006D5C26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  <w:b w:val="0"/>
                <w:caps/>
              </w:rPr>
            </w:pPr>
            <w:r w:rsidRPr="00EA6D23">
              <w:rPr>
                <w:rFonts w:asciiTheme="minorHAnsi" w:hAnsiTheme="minorHAnsi" w:cstheme="minorHAnsi"/>
                <w:b w:val="0"/>
              </w:rPr>
              <w:t>Result</w:t>
            </w:r>
            <w:r w:rsidRPr="00EA6D23">
              <w:rPr>
                <w:rFonts w:asciiTheme="minorHAnsi" w:hAnsiTheme="minorHAnsi" w:cstheme="minorHAnsi"/>
                <w:b w:val="0"/>
                <w:caps/>
              </w:rPr>
              <w:t xml:space="preserve">: </w:t>
            </w:r>
            <w:r w:rsidRPr="006D5C26">
              <w:rPr>
                <w:rFonts w:asciiTheme="minorHAnsi" w:hAnsiTheme="minorHAnsi" w:cstheme="minorHAnsi"/>
                <w:b w:val="0"/>
              </w:rPr>
              <w:t xml:space="preserve">increases number of trees replanted </w:t>
            </w:r>
            <w:r w:rsidRPr="00EA6D23">
              <w:rPr>
                <w:rFonts w:asciiTheme="minorHAnsi" w:hAnsiTheme="minorHAnsi" w:cstheme="minorHAnsi"/>
                <w:b w:val="0"/>
              </w:rPr>
              <w:t xml:space="preserve">on larger lots. </w:t>
            </w:r>
          </w:p>
        </w:tc>
      </w:tr>
      <w:tr w:rsidR="00E7574C" w:rsidRPr="000A490A" w14:paraId="44CA9F2E" w14:textId="77777777" w:rsidTr="00C5087B">
        <w:trPr>
          <w:trHeight w:val="1143"/>
          <w:jc w:val="center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89476C3" w14:textId="77777777" w:rsidR="00E7574C" w:rsidRPr="007950DA" w:rsidRDefault="00E7574C" w:rsidP="00E71CA9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329CFB05" w14:textId="5C008A0A" w:rsidR="00E7574C" w:rsidRPr="008057BA" w:rsidRDefault="00C5087B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</w:t>
            </w:r>
            <w:r w:rsidR="005C2BC5" w:rsidRPr="008057BA">
              <w:rPr>
                <w:rFonts w:cstheme="minorHAnsi"/>
                <w:sz w:val="20"/>
                <w:szCs w:val="20"/>
              </w:rPr>
              <w:t xml:space="preserve"> large</w:t>
            </w:r>
            <w:r w:rsidR="00BF76CB" w:rsidRPr="008057BA">
              <w:rPr>
                <w:rFonts w:cstheme="minorHAnsi"/>
                <w:sz w:val="20"/>
                <w:szCs w:val="20"/>
              </w:rPr>
              <w:t>r</w:t>
            </w:r>
            <w:r w:rsidR="00443C50" w:rsidRPr="008057BA">
              <w:rPr>
                <w:rFonts w:cstheme="minorHAnsi"/>
                <w:sz w:val="20"/>
                <w:szCs w:val="20"/>
              </w:rPr>
              <w:t>, wooded</w:t>
            </w:r>
            <w:r w:rsidR="00F475E5">
              <w:rPr>
                <w:rFonts w:cstheme="minorHAnsi"/>
                <w:sz w:val="20"/>
                <w:szCs w:val="20"/>
              </w:rPr>
              <w:t xml:space="preserve"> lots using</w:t>
            </w:r>
            <w:r w:rsidR="00F475E5" w:rsidRPr="00F475E5">
              <w:rPr>
                <w:rFonts w:cstheme="minorHAnsi"/>
                <w:sz w:val="20"/>
                <w:szCs w:val="20"/>
              </w:rPr>
              <w:t xml:space="preserve"> Forest Managem</w:t>
            </w:r>
            <w:r w:rsidR="00F475E5">
              <w:rPr>
                <w:rFonts w:cstheme="minorHAnsi"/>
                <w:sz w:val="20"/>
                <w:szCs w:val="20"/>
              </w:rPr>
              <w:t xml:space="preserve">ent Plan. </w:t>
            </w:r>
            <w:r w:rsidR="00443C50" w:rsidRPr="008057BA">
              <w:rPr>
                <w:rFonts w:cstheme="minorHAnsi"/>
                <w:sz w:val="20"/>
                <w:szCs w:val="20"/>
              </w:rPr>
              <w:t>Permit required.</w:t>
            </w:r>
          </w:p>
        </w:tc>
        <w:tc>
          <w:tcPr>
            <w:tcW w:w="59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79B65180" w14:textId="4942963E" w:rsidR="005C2BC5" w:rsidRPr="008778B7" w:rsidRDefault="008778B7" w:rsidP="003D028A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</w:rPr>
            </w:pPr>
            <w:r w:rsidRPr="008778B7">
              <w:rPr>
                <w:rFonts w:asciiTheme="minorHAnsi" w:hAnsiTheme="minorHAnsi" w:cstheme="minorHAnsi"/>
                <w:caps/>
              </w:rPr>
              <w:t>minor changes</w:t>
            </w:r>
            <w:r w:rsidR="008A0CF2" w:rsidRPr="008778B7">
              <w:rPr>
                <w:rFonts w:asciiTheme="minorHAnsi" w:hAnsiTheme="minorHAnsi" w:cstheme="minorHAnsi"/>
              </w:rPr>
              <w:t xml:space="preserve"> </w:t>
            </w:r>
            <w:r w:rsidRPr="008778B7">
              <w:rPr>
                <w:rFonts w:asciiTheme="minorHAnsi" w:hAnsiTheme="minorHAnsi" w:cstheme="minorHAnsi"/>
              </w:rPr>
              <w:t>to Forest Management Plan</w:t>
            </w:r>
            <w:r w:rsidR="005C2BC5" w:rsidRPr="008778B7">
              <w:rPr>
                <w:rFonts w:asciiTheme="minorHAnsi" w:hAnsiTheme="minorHAnsi" w:cstheme="minorHAnsi"/>
              </w:rPr>
              <w:t>:</w:t>
            </w:r>
          </w:p>
          <w:p w14:paraId="7B2C1588" w14:textId="0B13D1AD" w:rsidR="00443C50" w:rsidRPr="008778B7" w:rsidRDefault="00BF76CB" w:rsidP="003D028A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  <w:b w:val="0"/>
                <w:i/>
              </w:rPr>
            </w:pPr>
            <w:r w:rsidRPr="008778B7">
              <w:rPr>
                <w:rFonts w:asciiTheme="minorHAnsi" w:hAnsiTheme="minorHAnsi" w:cstheme="minorHAnsi"/>
                <w:b w:val="0"/>
                <w:i/>
              </w:rPr>
              <w:t xml:space="preserve">+ </w:t>
            </w:r>
            <w:r w:rsidR="00885F79">
              <w:rPr>
                <w:rFonts w:asciiTheme="minorHAnsi" w:hAnsiTheme="minorHAnsi" w:cstheme="minorHAnsi"/>
                <w:b w:val="0"/>
                <w:i/>
              </w:rPr>
              <w:t>To</w:t>
            </w:r>
            <w:r w:rsidR="00443C50" w:rsidRPr="008778B7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 w:rsidR="00885F79">
              <w:rPr>
                <w:rFonts w:asciiTheme="minorHAnsi" w:hAnsiTheme="minorHAnsi" w:cstheme="minorHAnsi"/>
                <w:b w:val="0"/>
                <w:i/>
              </w:rPr>
              <w:t>remove</w:t>
            </w:r>
            <w:r w:rsidR="005B3567">
              <w:rPr>
                <w:rFonts w:asciiTheme="minorHAnsi" w:hAnsiTheme="minorHAnsi" w:cstheme="minorHAnsi"/>
                <w:b w:val="0"/>
                <w:i/>
              </w:rPr>
              <w:t xml:space="preserve"> &gt;6 tree</w:t>
            </w:r>
            <w:r w:rsidR="00885F79">
              <w:rPr>
                <w:rFonts w:asciiTheme="minorHAnsi" w:hAnsiTheme="minorHAnsi" w:cstheme="minorHAnsi"/>
                <w:b w:val="0"/>
                <w:i/>
              </w:rPr>
              <w:t>s</w:t>
            </w:r>
            <w:r w:rsidR="005B3567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 w:rsidR="00443C50" w:rsidRPr="008778B7">
              <w:rPr>
                <w:rFonts w:asciiTheme="minorHAnsi" w:hAnsiTheme="minorHAnsi" w:cstheme="minorHAnsi"/>
                <w:b w:val="0"/>
                <w:i/>
              </w:rPr>
              <w:t>per 12 months</w:t>
            </w:r>
          </w:p>
          <w:p w14:paraId="3DB0162B" w14:textId="572F67C3" w:rsidR="005C2BC5" w:rsidRPr="008778B7" w:rsidRDefault="00443C50" w:rsidP="003D028A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  <w:b w:val="0"/>
                <w:i/>
              </w:rPr>
            </w:pPr>
            <w:r w:rsidRPr="008778B7">
              <w:rPr>
                <w:rFonts w:asciiTheme="minorHAnsi" w:hAnsiTheme="minorHAnsi" w:cstheme="minorHAnsi"/>
                <w:b w:val="0"/>
                <w:i/>
              </w:rPr>
              <w:t xml:space="preserve">+ </w:t>
            </w:r>
            <w:r w:rsidR="001A3134" w:rsidRPr="008778B7">
              <w:rPr>
                <w:rFonts w:asciiTheme="minorHAnsi" w:hAnsiTheme="minorHAnsi" w:cstheme="minorHAnsi"/>
                <w:b w:val="0"/>
                <w:i/>
              </w:rPr>
              <w:t>Cannot remove</w:t>
            </w:r>
            <w:r w:rsidR="005C2BC5" w:rsidRPr="008778B7">
              <w:rPr>
                <w:rFonts w:asciiTheme="minorHAnsi" w:hAnsiTheme="minorHAnsi" w:cstheme="minorHAnsi"/>
                <w:b w:val="0"/>
                <w:i/>
              </w:rPr>
              <w:t xml:space="preserve"> Landmark trees or designated groves</w:t>
            </w:r>
          </w:p>
          <w:p w14:paraId="4B56C309" w14:textId="2C711A10" w:rsidR="005C2BC5" w:rsidRPr="008778B7" w:rsidRDefault="005C2BC5" w:rsidP="003D028A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  <w:i/>
              </w:rPr>
            </w:pPr>
            <w:r w:rsidRPr="008778B7">
              <w:rPr>
                <w:rFonts w:asciiTheme="minorHAnsi" w:hAnsiTheme="minorHAnsi" w:cstheme="minorHAnsi"/>
                <w:b w:val="0"/>
                <w:i/>
              </w:rPr>
              <w:t>+</w:t>
            </w:r>
            <w:r w:rsidR="007B0D12" w:rsidRPr="008778B7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 w:rsidRPr="008778B7">
              <w:rPr>
                <w:rFonts w:asciiTheme="minorHAnsi" w:hAnsiTheme="minorHAnsi" w:cstheme="minorHAnsi"/>
                <w:b w:val="0"/>
                <w:i/>
              </w:rPr>
              <w:t>May require performance security</w:t>
            </w:r>
            <w:r w:rsidRPr="008778B7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5A851067" w14:textId="4CD90571" w:rsidR="00E7574C" w:rsidRPr="008057BA" w:rsidRDefault="00C56FD5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>Supports</w:t>
            </w:r>
            <w:r w:rsidR="007B0D12" w:rsidRPr="008057BA">
              <w:rPr>
                <w:rFonts w:cstheme="minorHAnsi"/>
                <w:sz w:val="20"/>
                <w:szCs w:val="20"/>
              </w:rPr>
              <w:t xml:space="preserve"> traditional stand management for </w:t>
            </w:r>
            <w:r w:rsidR="00443C50" w:rsidRPr="008057BA">
              <w:rPr>
                <w:rFonts w:cstheme="minorHAnsi"/>
                <w:sz w:val="20"/>
                <w:szCs w:val="20"/>
              </w:rPr>
              <w:t xml:space="preserve">selective </w:t>
            </w:r>
            <w:r w:rsidR="007B0D12" w:rsidRPr="008057BA">
              <w:rPr>
                <w:rFonts w:cstheme="minorHAnsi"/>
                <w:sz w:val="20"/>
                <w:szCs w:val="20"/>
              </w:rPr>
              <w:t>thinning</w:t>
            </w:r>
            <w:r w:rsidR="008A0CF2">
              <w:rPr>
                <w:rFonts w:cstheme="minorHAnsi"/>
                <w:sz w:val="20"/>
                <w:szCs w:val="20"/>
              </w:rPr>
              <w:t xml:space="preserve">/replanting on </w:t>
            </w:r>
            <w:r w:rsidR="001A3134" w:rsidRPr="008057BA">
              <w:rPr>
                <w:rFonts w:cstheme="minorHAnsi"/>
                <w:sz w:val="20"/>
                <w:szCs w:val="20"/>
              </w:rPr>
              <w:t xml:space="preserve">wooded </w:t>
            </w:r>
            <w:r w:rsidR="007B0D12" w:rsidRPr="008057BA">
              <w:rPr>
                <w:rFonts w:cstheme="minorHAnsi"/>
                <w:sz w:val="20"/>
                <w:szCs w:val="20"/>
              </w:rPr>
              <w:t>lots &gt;35,000 sq. ft.</w:t>
            </w:r>
            <w:r w:rsidR="001A3134" w:rsidRPr="008057B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3DD31AFB" w14:textId="353BE40C" w:rsidR="00E7574C" w:rsidRPr="00E7574C" w:rsidRDefault="00E7574C" w:rsidP="00340868">
            <w:pPr>
              <w:spacing w:after="120"/>
              <w:contextualSpacing/>
              <w:jc w:val="center"/>
              <w:rPr>
                <w:rFonts w:ascii="Tahoma" w:hAnsi="Tahoma" w:cs="Tahoma"/>
                <w:b/>
                <w:noProof/>
                <w:color w:val="FF0000"/>
                <w:sz w:val="56"/>
                <w:szCs w:val="56"/>
              </w:rPr>
            </w:pPr>
            <w:r w:rsidRPr="00E7574C">
              <w:rPr>
                <w:rFonts w:ascii="Tahoma" w:hAnsi="Tahoma" w:cs="Tahoma"/>
                <w:b/>
                <w:noProof/>
                <w:sz w:val="56"/>
                <w:szCs w:val="56"/>
              </w:rPr>
              <w:t>O</w:t>
            </w:r>
          </w:p>
        </w:tc>
        <w:tc>
          <w:tcPr>
            <w:tcW w:w="495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2AEE8180" w14:textId="77777777" w:rsidR="003D028A" w:rsidRDefault="00293417" w:rsidP="006D5C26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CONCUR </w:t>
            </w:r>
            <w:r w:rsidR="006D5C26">
              <w:rPr>
                <w:rFonts w:asciiTheme="minorHAnsi" w:hAnsiTheme="minorHAnsi" w:cstheme="minorHAnsi"/>
              </w:rPr>
              <w:t xml:space="preserve">with PC recommendations </w:t>
            </w:r>
          </w:p>
          <w:p w14:paraId="12F75D08" w14:textId="4BEF0062" w:rsidR="007B0D12" w:rsidRPr="008057BA" w:rsidRDefault="006D5C26" w:rsidP="006D5C26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+ </w:t>
            </w:r>
            <w:r w:rsidR="007B0D12" w:rsidRPr="008057BA">
              <w:rPr>
                <w:rFonts w:asciiTheme="minorHAnsi" w:hAnsiTheme="minorHAnsi" w:cstheme="minorHAnsi"/>
              </w:rPr>
              <w:t>INCREASE size of replacements</w:t>
            </w:r>
            <w:r w:rsidR="00443C50" w:rsidRPr="008057BA">
              <w:rPr>
                <w:rFonts w:asciiTheme="minorHAnsi" w:hAnsiTheme="minorHAnsi" w:cstheme="minorHAnsi"/>
              </w:rPr>
              <w:t xml:space="preserve"> from 3’</w:t>
            </w:r>
            <w:r w:rsidR="007B0D12" w:rsidRPr="008057BA">
              <w:rPr>
                <w:rFonts w:asciiTheme="minorHAnsi" w:hAnsiTheme="minorHAnsi" w:cstheme="minorHAnsi"/>
              </w:rPr>
              <w:t xml:space="preserve"> to 6’height </w:t>
            </w:r>
          </w:p>
          <w:p w14:paraId="66BEE7AC" w14:textId="0A95EF6D" w:rsidR="00E7574C" w:rsidRPr="008057BA" w:rsidRDefault="007B0D12" w:rsidP="006D5C26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</w:rPr>
            </w:pPr>
            <w:r w:rsidRPr="008057BA">
              <w:rPr>
                <w:rFonts w:asciiTheme="minorHAnsi" w:hAnsiTheme="minorHAnsi" w:cstheme="minorHAnsi"/>
                <w:b w:val="0"/>
              </w:rPr>
              <w:t xml:space="preserve">Result: </w:t>
            </w:r>
            <w:r w:rsidR="0021777D" w:rsidRPr="008057BA">
              <w:rPr>
                <w:rFonts w:asciiTheme="minorHAnsi" w:hAnsiTheme="minorHAnsi" w:cstheme="minorHAnsi"/>
                <w:b w:val="0"/>
              </w:rPr>
              <w:t xml:space="preserve">no change </w:t>
            </w:r>
            <w:r w:rsidR="008057BA">
              <w:rPr>
                <w:rFonts w:asciiTheme="minorHAnsi" w:hAnsiTheme="minorHAnsi" w:cstheme="minorHAnsi"/>
                <w:b w:val="0"/>
              </w:rPr>
              <w:t>in canopy effect</w:t>
            </w:r>
            <w:r w:rsidR="006D5C26">
              <w:rPr>
                <w:rFonts w:asciiTheme="minorHAnsi" w:hAnsiTheme="minorHAnsi" w:cstheme="minorHAnsi"/>
                <w:b w:val="0"/>
              </w:rPr>
              <w:t xml:space="preserve">. </w:t>
            </w:r>
          </w:p>
        </w:tc>
      </w:tr>
      <w:tr w:rsidR="00D252A9" w:rsidRPr="000A490A" w14:paraId="48D35785" w14:textId="77777777" w:rsidTr="00C5087B">
        <w:trPr>
          <w:trHeight w:val="547"/>
          <w:jc w:val="center"/>
        </w:trPr>
        <w:tc>
          <w:tcPr>
            <w:tcW w:w="810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textDirection w:val="btLr"/>
          </w:tcPr>
          <w:p w14:paraId="22C14980" w14:textId="77777777" w:rsidR="00D252A9" w:rsidRPr="006C60A9" w:rsidRDefault="00D252A9" w:rsidP="00E71CA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6C2D83F8" w14:textId="1F1DFC30" w:rsidR="00D252A9" w:rsidRDefault="00885F79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age/</w:t>
            </w:r>
            <w:r w:rsidR="00DA1842">
              <w:rPr>
                <w:rFonts w:cstheme="minorHAnsi"/>
                <w:sz w:val="20"/>
                <w:szCs w:val="20"/>
              </w:rPr>
              <w:t xml:space="preserve">size distinction for </w:t>
            </w:r>
            <w:r>
              <w:rPr>
                <w:rFonts w:cstheme="minorHAnsi"/>
                <w:sz w:val="20"/>
                <w:szCs w:val="20"/>
              </w:rPr>
              <w:t xml:space="preserve">property owner removal or </w:t>
            </w:r>
            <w:r w:rsidR="00641F79">
              <w:rPr>
                <w:rFonts w:cstheme="minorHAnsi"/>
                <w:sz w:val="20"/>
                <w:szCs w:val="20"/>
              </w:rPr>
              <w:t>development tree retention</w:t>
            </w:r>
            <w:r w:rsidR="00DA1842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9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3FAAE6BD" w14:textId="2797131D" w:rsidR="008F1B98" w:rsidRPr="00751AB9" w:rsidRDefault="003937D3" w:rsidP="003D028A">
            <w:pPr>
              <w:pStyle w:val="BodyText"/>
              <w:framePr w:hSpace="0" w:wrap="auto" w:vAnchor="margin" w:yAlign="inline"/>
              <w:contextualSpacing/>
              <w:suppressOverlap w:val="0"/>
              <w:rPr>
                <w:rFonts w:asciiTheme="minorHAnsi" w:hAnsiTheme="minorHAnsi" w:cstheme="minorHAnsi"/>
              </w:rPr>
            </w:pPr>
            <w:r w:rsidRPr="00751AB9">
              <w:rPr>
                <w:rFonts w:asciiTheme="minorHAnsi" w:hAnsiTheme="minorHAnsi" w:cstheme="minorHAnsi"/>
                <w:caps/>
              </w:rPr>
              <w:t>establish</w:t>
            </w:r>
            <w:r w:rsidR="008F1B98" w:rsidRPr="00751AB9">
              <w:rPr>
                <w:rFonts w:asciiTheme="minorHAnsi" w:hAnsiTheme="minorHAnsi" w:cstheme="minorHAnsi"/>
                <w:caps/>
              </w:rPr>
              <w:t xml:space="preserve"> </w:t>
            </w:r>
            <w:r w:rsidR="00D451D0" w:rsidRPr="00751AB9">
              <w:rPr>
                <w:rFonts w:asciiTheme="minorHAnsi" w:hAnsiTheme="minorHAnsi" w:cstheme="minorHAnsi"/>
              </w:rPr>
              <w:t>new L</w:t>
            </w:r>
            <w:r w:rsidR="00DA1842" w:rsidRPr="00751AB9">
              <w:rPr>
                <w:rFonts w:asciiTheme="minorHAnsi" w:hAnsiTheme="minorHAnsi" w:cstheme="minorHAnsi"/>
              </w:rPr>
              <w:t xml:space="preserve">andmark tree </w:t>
            </w:r>
            <w:r w:rsidR="00D451D0" w:rsidRPr="00751AB9">
              <w:rPr>
                <w:rFonts w:asciiTheme="minorHAnsi" w:hAnsiTheme="minorHAnsi" w:cstheme="minorHAnsi"/>
              </w:rPr>
              <w:t>category</w:t>
            </w:r>
          </w:p>
          <w:p w14:paraId="66FB5011" w14:textId="1F31DFDC" w:rsidR="0093752E" w:rsidRPr="00751AB9" w:rsidRDefault="008F1B98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751AB9">
              <w:rPr>
                <w:rFonts w:cstheme="minorHAnsi"/>
                <w:i/>
                <w:sz w:val="20"/>
                <w:szCs w:val="20"/>
              </w:rPr>
              <w:t>+</w:t>
            </w:r>
            <w:r w:rsidR="00D451D0" w:rsidRPr="00751AB9">
              <w:rPr>
                <w:rFonts w:cstheme="minorHAnsi"/>
                <w:i/>
                <w:sz w:val="20"/>
                <w:szCs w:val="20"/>
              </w:rPr>
              <w:t xml:space="preserve"> Define as m</w:t>
            </w:r>
            <w:r w:rsidRPr="00751AB9">
              <w:rPr>
                <w:rFonts w:cstheme="minorHAnsi"/>
                <w:i/>
                <w:sz w:val="20"/>
                <w:szCs w:val="20"/>
              </w:rPr>
              <w:t>inimum 30”</w:t>
            </w:r>
            <w:r w:rsidR="00712319" w:rsidRPr="00751AB9">
              <w:rPr>
                <w:rFonts w:cstheme="minorHAnsi"/>
                <w:i/>
                <w:sz w:val="20"/>
                <w:szCs w:val="20"/>
              </w:rPr>
              <w:t xml:space="preserve"> DBH trees in good-excellent condition</w:t>
            </w:r>
          </w:p>
          <w:p w14:paraId="292CC472" w14:textId="5C126C72" w:rsidR="008F1B98" w:rsidRPr="00751AB9" w:rsidRDefault="00641F79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751AB9">
              <w:rPr>
                <w:rFonts w:cstheme="minorHAnsi"/>
                <w:i/>
                <w:sz w:val="20"/>
                <w:szCs w:val="20"/>
              </w:rPr>
              <w:t>+</w:t>
            </w:r>
            <w:r w:rsidR="00A70882" w:rsidRPr="00751AB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D028A" w:rsidRPr="00751AB9">
              <w:rPr>
                <w:rFonts w:cstheme="minorHAnsi"/>
                <w:i/>
                <w:sz w:val="20"/>
                <w:szCs w:val="20"/>
              </w:rPr>
              <w:t>Retention efforts result in</w:t>
            </w:r>
            <w:r w:rsidR="008F1B98" w:rsidRPr="00751AB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D028A" w:rsidRPr="00751AB9">
              <w:rPr>
                <w:rFonts w:cstheme="minorHAnsi"/>
                <w:i/>
                <w:sz w:val="20"/>
                <w:szCs w:val="20"/>
                <w:u w:val="single"/>
              </w:rPr>
              <w:t>i</w:t>
            </w:r>
            <w:r w:rsidR="00A70882" w:rsidRPr="00751AB9">
              <w:rPr>
                <w:rFonts w:cstheme="minorHAnsi"/>
                <w:i/>
                <w:sz w:val="20"/>
                <w:szCs w:val="20"/>
                <w:u w:val="single"/>
              </w:rPr>
              <w:t>mmediate</w:t>
            </w:r>
            <w:r w:rsidR="00A70882" w:rsidRPr="00751AB9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r w:rsidR="00A70882" w:rsidRPr="00751AB9">
              <w:rPr>
                <w:rFonts w:cstheme="minorHAnsi"/>
                <w:i/>
                <w:sz w:val="20"/>
                <w:szCs w:val="20"/>
                <w:u w:val="single"/>
              </w:rPr>
              <w:t>long-term</w:t>
            </w:r>
            <w:r w:rsidR="00A70882" w:rsidRPr="00751AB9">
              <w:rPr>
                <w:rFonts w:cstheme="minorHAnsi"/>
                <w:i/>
                <w:sz w:val="20"/>
                <w:szCs w:val="20"/>
              </w:rPr>
              <w:t xml:space="preserve"> effect</w:t>
            </w:r>
            <w:r w:rsidR="003D028A" w:rsidRPr="00751AB9">
              <w:rPr>
                <w:rFonts w:cstheme="minorHAnsi"/>
                <w:i/>
                <w:sz w:val="20"/>
                <w:szCs w:val="20"/>
              </w:rPr>
              <w:t>s</w:t>
            </w:r>
            <w:r w:rsidR="00A70882" w:rsidRPr="00751AB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35790CED" w14:textId="4479D332" w:rsidR="00D252A9" w:rsidRPr="008F1B98" w:rsidRDefault="003937D3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Protect</w:t>
            </w:r>
            <w:r w:rsidR="00B66F30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large, healthy</w:t>
            </w:r>
            <w:r w:rsidR="008F1B98" w:rsidRPr="008F1B98">
              <w:rPr>
                <w:rFonts w:cstheme="minorHAnsi"/>
                <w:sz w:val="20"/>
                <w:szCs w:val="20"/>
              </w:rPr>
              <w:t xml:space="preserve"> trees </w:t>
            </w:r>
            <w:r w:rsidR="00BC4F1D">
              <w:rPr>
                <w:rFonts w:cstheme="minorHAnsi"/>
                <w:sz w:val="20"/>
                <w:szCs w:val="20"/>
              </w:rPr>
              <w:t>that provide</w:t>
            </w:r>
            <w:r w:rsidR="008F1B98" w:rsidRPr="008F1B98">
              <w:rPr>
                <w:rFonts w:cstheme="minorHAnsi"/>
                <w:sz w:val="20"/>
                <w:szCs w:val="20"/>
              </w:rPr>
              <w:t xml:space="preserve"> greatest public benefit</w:t>
            </w:r>
            <w:r w:rsidR="00885F79">
              <w:rPr>
                <w:rFonts w:cstheme="minorHAnsi"/>
                <w:sz w:val="20"/>
                <w:szCs w:val="20"/>
              </w:rPr>
              <w:t xml:space="preserve"> until newly-planted trees can (10-20 years).</w:t>
            </w:r>
            <w:r w:rsidR="009375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7FF1ACD2" w14:textId="2EDC44E5" w:rsidR="00D252A9" w:rsidRPr="00BC4F1D" w:rsidRDefault="00F5491A" w:rsidP="00340868">
            <w:pPr>
              <w:spacing w:after="120"/>
              <w:contextualSpacing/>
              <w:jc w:val="center"/>
              <w:rPr>
                <w:rFonts w:ascii="Tahoma" w:hAnsi="Tahoma" w:cs="Tahoma"/>
                <w:b/>
                <w:noProof/>
                <w:color w:val="FF0000"/>
                <w:sz w:val="56"/>
                <w:szCs w:val="56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1" locked="0" layoutInCell="1" allowOverlap="1" wp14:anchorId="749D9097" wp14:editId="0377BA4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-44450</wp:posOffset>
                      </wp:positionV>
                      <wp:extent cx="383540" cy="447675"/>
                      <wp:effectExtent l="0" t="0" r="0" b="9525"/>
                      <wp:wrapNone/>
                      <wp:docPr id="1" name="Arrow: Dow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0" y="0"/>
                                <a:ext cx="383540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09D80" id="Arrow: Down 1" o:spid="_x0000_s1026" type="#_x0000_t67" style="position:absolute;margin-left:21.5pt;margin-top:-3.5pt;width:30.2pt;height:35.25pt;rotation:180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" adj="12347" fillcolor="#afabab" stroked="f" strokeweight="1pt">
                      <o:lock v:ext="edit" aspectratio="t"/>
                    </v:shape>
                  </w:pict>
                </mc:Fallback>
              </mc:AlternateContent>
            </w:r>
            <w:r w:rsidR="00BC4F1D" w:rsidRPr="00BC4F1D">
              <w:rPr>
                <w:rFonts w:ascii="Tahoma" w:hAnsi="Tahoma" w:cs="Tahoma"/>
                <w:b/>
                <w:noProof/>
                <w:sz w:val="56"/>
                <w:szCs w:val="56"/>
              </w:rPr>
              <w:t>O</w:t>
            </w:r>
          </w:p>
        </w:tc>
        <w:tc>
          <w:tcPr>
            <w:tcW w:w="495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508A55C4" w14:textId="103941B9" w:rsidR="00D252A9" w:rsidRPr="00BC4F1D" w:rsidRDefault="00BC4F1D" w:rsidP="006D5C26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</w:rPr>
            </w:pPr>
            <w:r w:rsidRPr="00BC4F1D">
              <w:rPr>
                <w:rFonts w:asciiTheme="minorHAnsi" w:hAnsiTheme="minorHAnsi" w:cstheme="minorHAnsi"/>
                <w:caps/>
              </w:rPr>
              <w:t>Broaden</w:t>
            </w:r>
            <w:r w:rsidR="00DF26BC">
              <w:rPr>
                <w:rFonts w:asciiTheme="minorHAnsi" w:hAnsiTheme="minorHAnsi" w:cstheme="minorHAnsi"/>
              </w:rPr>
              <w:t xml:space="preserve"> PC recommendation: minimum </w:t>
            </w:r>
            <w:r w:rsidRPr="00BC4F1D">
              <w:rPr>
                <w:rFonts w:asciiTheme="minorHAnsi" w:hAnsiTheme="minorHAnsi" w:cstheme="minorHAnsi"/>
              </w:rPr>
              <w:t>26” DBH</w:t>
            </w:r>
            <w:r>
              <w:rPr>
                <w:rFonts w:asciiTheme="minorHAnsi" w:hAnsiTheme="minorHAnsi" w:cstheme="minorHAnsi"/>
              </w:rPr>
              <w:t xml:space="preserve"> trees</w:t>
            </w:r>
          </w:p>
          <w:p w14:paraId="757FF47D" w14:textId="04118F9C" w:rsidR="00BC4F1D" w:rsidRPr="00BC4F1D" w:rsidRDefault="00D451D0" w:rsidP="006D5C26">
            <w:pPr>
              <w:pStyle w:val="CommentText"/>
              <w:contextualSpacing/>
            </w:pPr>
            <w:r w:rsidRPr="0057483C">
              <w:t>Result:</w:t>
            </w:r>
            <w:r w:rsidR="00CD0A44" w:rsidRPr="0057483C">
              <w:t xml:space="preserve"> </w:t>
            </w:r>
            <w:r w:rsidR="0057483C" w:rsidRPr="0057483C">
              <w:t xml:space="preserve">definition </w:t>
            </w:r>
            <w:r w:rsidR="008E7DAF" w:rsidRPr="0057483C">
              <w:t>has</w:t>
            </w:r>
            <w:r w:rsidR="008E7DAF">
              <w:t xml:space="preserve"> little consequence</w:t>
            </w:r>
            <w:r w:rsidR="00CD0A44" w:rsidRPr="00CD0A44">
              <w:t xml:space="preserve"> </w:t>
            </w:r>
            <w:r w:rsidR="008E7DAF">
              <w:t>without</w:t>
            </w:r>
            <w:r w:rsidR="00694B6A">
              <w:t xml:space="preserve"> removal limits</w:t>
            </w:r>
            <w:r w:rsidR="008E7DAF">
              <w:t xml:space="preserve">. (see </w:t>
            </w:r>
            <w:r w:rsidR="00704AD8">
              <w:t>Tier</w:t>
            </w:r>
            <w:r w:rsidR="008E7DAF">
              <w:t xml:space="preserve"> 1 Landmark trees/</w:t>
            </w:r>
            <w:r w:rsidR="00704AD8">
              <w:t>with development</w:t>
            </w:r>
            <w:r w:rsidR="008E7DAF">
              <w:t xml:space="preserve"> below)</w:t>
            </w:r>
            <w:r w:rsidR="00704AD8">
              <w:t>.</w:t>
            </w:r>
          </w:p>
        </w:tc>
      </w:tr>
      <w:tr w:rsidR="009E5ED5" w:rsidRPr="000A490A" w14:paraId="23CC7488" w14:textId="77777777" w:rsidTr="00C5087B">
        <w:trPr>
          <w:trHeight w:val="547"/>
          <w:jc w:val="center"/>
        </w:trPr>
        <w:tc>
          <w:tcPr>
            <w:tcW w:w="810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textDirection w:val="btLr"/>
          </w:tcPr>
          <w:p w14:paraId="05C10838" w14:textId="758402EA" w:rsidR="006526C7" w:rsidRPr="006C60A9" w:rsidRDefault="006526C7" w:rsidP="00E71CA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0BCED1AE" w14:textId="4CA719F0" w:rsidR="006526C7" w:rsidRPr="008A0CF2" w:rsidRDefault="00286055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>Allow</w:t>
            </w:r>
            <w:r w:rsidR="00454298">
              <w:rPr>
                <w:rFonts w:cstheme="minorHAnsi"/>
                <w:sz w:val="20"/>
                <w:szCs w:val="20"/>
              </w:rPr>
              <w:t>s</w:t>
            </w:r>
            <w:r w:rsidRPr="008057BA">
              <w:rPr>
                <w:rFonts w:cstheme="minorHAnsi"/>
                <w:sz w:val="20"/>
                <w:szCs w:val="20"/>
              </w:rPr>
              <w:t xml:space="preserve"> 2 </w:t>
            </w:r>
            <w:r w:rsidR="00A54CAE" w:rsidRPr="008057BA">
              <w:rPr>
                <w:rFonts w:cstheme="minorHAnsi"/>
                <w:sz w:val="20"/>
                <w:szCs w:val="20"/>
              </w:rPr>
              <w:t>t</w:t>
            </w:r>
            <w:r w:rsidR="00675D58" w:rsidRPr="008057BA">
              <w:rPr>
                <w:rFonts w:cstheme="minorHAnsi"/>
                <w:sz w:val="20"/>
                <w:szCs w:val="20"/>
              </w:rPr>
              <w:t>ree removal</w:t>
            </w:r>
            <w:r w:rsidRPr="008057BA">
              <w:rPr>
                <w:rFonts w:cstheme="minorHAnsi"/>
                <w:sz w:val="20"/>
                <w:szCs w:val="20"/>
              </w:rPr>
              <w:t>s</w:t>
            </w:r>
            <w:r w:rsidR="00480B89" w:rsidRPr="008057BA">
              <w:rPr>
                <w:rFonts w:cstheme="minorHAnsi"/>
                <w:sz w:val="20"/>
                <w:szCs w:val="20"/>
              </w:rPr>
              <w:t xml:space="preserve"> </w:t>
            </w:r>
            <w:r w:rsidR="005E330F" w:rsidRPr="008057BA">
              <w:rPr>
                <w:rFonts w:cstheme="minorHAnsi"/>
                <w:sz w:val="20"/>
                <w:szCs w:val="20"/>
              </w:rPr>
              <w:t>per</w:t>
            </w:r>
            <w:r w:rsidRPr="008057BA">
              <w:rPr>
                <w:rFonts w:cstheme="minorHAnsi"/>
                <w:sz w:val="20"/>
                <w:szCs w:val="20"/>
              </w:rPr>
              <w:t xml:space="preserve"> 12 months</w:t>
            </w:r>
            <w:r w:rsidR="00662B37" w:rsidRPr="008057BA">
              <w:rPr>
                <w:rFonts w:cstheme="minorHAnsi"/>
                <w:sz w:val="20"/>
                <w:szCs w:val="20"/>
              </w:rPr>
              <w:t>, regardless of tree size</w:t>
            </w:r>
            <w:r w:rsidR="008A0CF2">
              <w:rPr>
                <w:rFonts w:cstheme="minorHAnsi"/>
                <w:sz w:val="20"/>
                <w:szCs w:val="20"/>
              </w:rPr>
              <w:t xml:space="preserve">, without a </w:t>
            </w:r>
            <w:r w:rsidR="005E330F" w:rsidRPr="008057BA">
              <w:rPr>
                <w:rFonts w:cstheme="minorHAnsi"/>
                <w:sz w:val="20"/>
                <w:szCs w:val="20"/>
              </w:rPr>
              <w:t>permit</w:t>
            </w:r>
            <w:r w:rsidR="000D4703" w:rsidRPr="008057BA">
              <w:rPr>
                <w:rFonts w:cstheme="minorHAnsi"/>
                <w:sz w:val="20"/>
                <w:szCs w:val="20"/>
              </w:rPr>
              <w:t xml:space="preserve"> or replacements</w:t>
            </w:r>
            <w:r w:rsidR="005E330F" w:rsidRPr="008057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5D986834" w14:textId="4A397044" w:rsidR="00544F1B" w:rsidRPr="00751AB9" w:rsidRDefault="006526C7" w:rsidP="003D028A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</w:rPr>
            </w:pPr>
            <w:r w:rsidRPr="00751AB9">
              <w:rPr>
                <w:rFonts w:asciiTheme="minorHAnsi" w:hAnsiTheme="minorHAnsi" w:cstheme="minorHAnsi"/>
                <w:caps/>
              </w:rPr>
              <w:t>Limit</w:t>
            </w:r>
            <w:r w:rsidR="001D29D8">
              <w:rPr>
                <w:rFonts w:asciiTheme="minorHAnsi" w:hAnsiTheme="minorHAnsi" w:cstheme="minorHAnsi"/>
              </w:rPr>
              <w:t xml:space="preserve"> property owner</w:t>
            </w:r>
            <w:r w:rsidR="00441B2E" w:rsidRPr="00751AB9">
              <w:rPr>
                <w:rFonts w:asciiTheme="minorHAnsi" w:hAnsiTheme="minorHAnsi" w:cstheme="minorHAnsi"/>
              </w:rPr>
              <w:t xml:space="preserve"> L</w:t>
            </w:r>
            <w:r w:rsidR="00A54CAE" w:rsidRPr="00751AB9">
              <w:rPr>
                <w:rFonts w:asciiTheme="minorHAnsi" w:hAnsiTheme="minorHAnsi" w:cstheme="minorHAnsi"/>
              </w:rPr>
              <w:t>andmark tree removal</w:t>
            </w:r>
          </w:p>
          <w:p w14:paraId="515F8E09" w14:textId="77777777" w:rsidR="00DF26BC" w:rsidRPr="00751AB9" w:rsidRDefault="00DF26BC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751AB9">
              <w:rPr>
                <w:rFonts w:cstheme="minorHAnsi"/>
                <w:i/>
                <w:sz w:val="20"/>
                <w:szCs w:val="20"/>
              </w:rPr>
              <w:t>+ Compromise with HCC to l</w:t>
            </w:r>
            <w:r w:rsidR="008057BA" w:rsidRPr="00751AB9">
              <w:rPr>
                <w:rFonts w:cstheme="minorHAnsi"/>
                <w:i/>
                <w:sz w:val="20"/>
                <w:szCs w:val="20"/>
              </w:rPr>
              <w:t>imit</w:t>
            </w:r>
            <w:r w:rsidR="003937D3" w:rsidRPr="00751AB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749D5" w:rsidRPr="00751AB9">
              <w:rPr>
                <w:rFonts w:cstheme="minorHAnsi"/>
                <w:i/>
                <w:sz w:val="20"/>
                <w:szCs w:val="20"/>
              </w:rPr>
              <w:t xml:space="preserve">vs. </w:t>
            </w:r>
            <w:r w:rsidR="00067168" w:rsidRPr="00751AB9">
              <w:rPr>
                <w:rFonts w:cstheme="minorHAnsi"/>
                <w:i/>
                <w:sz w:val="20"/>
                <w:szCs w:val="20"/>
              </w:rPr>
              <w:t>p</w:t>
            </w:r>
            <w:r w:rsidRPr="00751AB9">
              <w:rPr>
                <w:rFonts w:cstheme="minorHAnsi"/>
                <w:i/>
                <w:sz w:val="20"/>
                <w:szCs w:val="20"/>
              </w:rPr>
              <w:t>rohibit</w:t>
            </w:r>
            <w:r w:rsidR="007749D5" w:rsidRPr="00751AB9">
              <w:rPr>
                <w:rFonts w:cstheme="minorHAnsi"/>
                <w:i/>
                <w:sz w:val="20"/>
                <w:szCs w:val="20"/>
              </w:rPr>
              <w:t xml:space="preserve"> Landmark </w:t>
            </w:r>
            <w:r w:rsidRPr="00751AB9">
              <w:rPr>
                <w:rFonts w:cstheme="minorHAnsi"/>
                <w:i/>
                <w:sz w:val="20"/>
                <w:szCs w:val="20"/>
              </w:rPr>
              <w:t xml:space="preserve">tree </w:t>
            </w:r>
            <w:r w:rsidR="007749D5" w:rsidRPr="00751AB9">
              <w:rPr>
                <w:rFonts w:cstheme="minorHAnsi"/>
                <w:i/>
                <w:sz w:val="20"/>
                <w:szCs w:val="20"/>
              </w:rPr>
              <w:t>removals</w:t>
            </w:r>
          </w:p>
          <w:p w14:paraId="2BA26BCF" w14:textId="1FAA5241" w:rsidR="00C21B0A" w:rsidRPr="00751AB9" w:rsidRDefault="00DF26BC" w:rsidP="00DF26BC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751AB9">
              <w:rPr>
                <w:rFonts w:cstheme="minorHAnsi"/>
                <w:i/>
                <w:sz w:val="20"/>
                <w:szCs w:val="20"/>
              </w:rPr>
              <w:t xml:space="preserve">+ Offsets increased tree removal allowances </w:t>
            </w:r>
            <w:r w:rsidRPr="00751AB9">
              <w:rPr>
                <w:rFonts w:cstheme="minorHAnsi"/>
                <w:i/>
                <w:sz w:val="20"/>
                <w:szCs w:val="20"/>
                <w:u w:val="single"/>
              </w:rPr>
              <w:t>immediately</w:t>
            </w:r>
          </w:p>
          <w:p w14:paraId="5964ED50" w14:textId="216216EE" w:rsidR="006526C7" w:rsidRPr="00751AB9" w:rsidRDefault="00A54CAE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751AB9">
              <w:rPr>
                <w:rFonts w:cstheme="minorHAnsi"/>
                <w:i/>
                <w:sz w:val="20"/>
                <w:szCs w:val="20"/>
              </w:rPr>
              <w:t xml:space="preserve">+ Can track </w:t>
            </w:r>
            <w:r w:rsidR="00480B89" w:rsidRPr="00751AB9">
              <w:rPr>
                <w:rFonts w:cstheme="minorHAnsi"/>
                <w:i/>
                <w:sz w:val="20"/>
                <w:szCs w:val="20"/>
              </w:rPr>
              <w:t>Landmark tree removal</w:t>
            </w:r>
            <w:r w:rsidR="009E4D44" w:rsidRPr="00751AB9">
              <w:rPr>
                <w:rFonts w:cstheme="minorHAnsi"/>
                <w:i/>
                <w:sz w:val="20"/>
                <w:szCs w:val="20"/>
              </w:rPr>
              <w:t>/replacement</w:t>
            </w:r>
            <w:r w:rsidR="00480B89" w:rsidRPr="00751AB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775BD" w:rsidRPr="00751AB9">
              <w:rPr>
                <w:rFonts w:cstheme="minorHAnsi"/>
                <w:i/>
                <w:sz w:val="20"/>
                <w:szCs w:val="20"/>
              </w:rPr>
              <w:t xml:space="preserve">data </w:t>
            </w:r>
            <w:r w:rsidR="00480B89" w:rsidRPr="00751AB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44F1B" w:rsidRPr="00751AB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526C7" w:rsidRPr="00751AB9"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0FF0ECE8" w14:textId="266B7DC2" w:rsidR="007742F3" w:rsidRPr="008057BA" w:rsidRDefault="00B66F30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Allows</w:t>
            </w:r>
            <w:r w:rsidR="00253C47" w:rsidRPr="008057BA">
              <w:rPr>
                <w:rFonts w:cstheme="minorHAnsi"/>
                <w:sz w:val="20"/>
                <w:szCs w:val="20"/>
              </w:rPr>
              <w:t xml:space="preserve"> 1 Landmark tree </w:t>
            </w:r>
            <w:r>
              <w:rPr>
                <w:rFonts w:cstheme="minorHAnsi"/>
                <w:sz w:val="20"/>
                <w:szCs w:val="20"/>
              </w:rPr>
              <w:t xml:space="preserve">removal </w:t>
            </w:r>
            <w:r w:rsidR="006526C7" w:rsidRPr="008057BA">
              <w:rPr>
                <w:rFonts w:cstheme="minorHAnsi"/>
                <w:sz w:val="20"/>
                <w:szCs w:val="20"/>
              </w:rPr>
              <w:t>per 24 months</w:t>
            </w:r>
            <w:r w:rsidR="00F54DDE" w:rsidRPr="008057BA">
              <w:rPr>
                <w:rFonts w:cstheme="minorHAnsi"/>
                <w:sz w:val="20"/>
                <w:szCs w:val="20"/>
              </w:rPr>
              <w:t xml:space="preserve"> with a permit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DF26BC">
              <w:rPr>
                <w:rFonts w:cstheme="minorHAnsi"/>
                <w:sz w:val="20"/>
                <w:szCs w:val="20"/>
              </w:rPr>
              <w:t>s</w:t>
            </w:r>
            <w:r w:rsidR="00B35229" w:rsidRPr="00B35229">
              <w:rPr>
                <w:rFonts w:cstheme="minorHAnsi"/>
                <w:sz w:val="20"/>
                <w:szCs w:val="20"/>
              </w:rPr>
              <w:t>low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B35229" w:rsidRPr="00B35229">
              <w:rPr>
                <w:rFonts w:cstheme="minorHAnsi"/>
                <w:sz w:val="20"/>
                <w:szCs w:val="20"/>
              </w:rPr>
              <w:t xml:space="preserve"> loss of Landmark </w:t>
            </w:r>
            <w:r w:rsidR="00DF26BC">
              <w:rPr>
                <w:rFonts w:cstheme="minorHAnsi"/>
                <w:sz w:val="20"/>
                <w:szCs w:val="20"/>
              </w:rPr>
              <w:t>trees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B35229" w:rsidRPr="00B3522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076E89F" w14:textId="6E5DB469" w:rsidR="006526C7" w:rsidRPr="00635726" w:rsidRDefault="00F5491A" w:rsidP="00797643">
            <w:pPr>
              <w:pStyle w:val="Heading8"/>
              <w:framePr w:hSpace="0" w:wrap="auto" w:vAnchor="margin" w:hAnchor="text" w:xAlign="left" w:yAlign="inline"/>
              <w:spacing w:after="120"/>
              <w:contextualSpacing/>
              <w:suppressOverlap w:val="0"/>
              <w:outlineLvl w:val="7"/>
              <w:rPr>
                <w:rFonts w:ascii="Tahoma" w:hAnsi="Tahoma" w:cs="Tahoma"/>
                <w:b/>
                <w:color w:val="FF0000"/>
              </w:rPr>
            </w:pPr>
            <w:r w:rsidRPr="000A490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1" locked="0" layoutInCell="1" allowOverlap="1" wp14:anchorId="0E3FB3D4" wp14:editId="54D5DD1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-10160</wp:posOffset>
                      </wp:positionV>
                      <wp:extent cx="383540" cy="447675"/>
                      <wp:effectExtent l="0" t="0" r="0" b="9525"/>
                      <wp:wrapNone/>
                      <wp:docPr id="3" name="Arrow: Dow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0" y="0"/>
                                <a:ext cx="383540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E532" id="Arrow: Down 3" o:spid="_x0000_s1026" type="#_x0000_t67" style="position:absolute;margin-left:19.4pt;margin-top:-.8pt;width:30.2pt;height:35.25pt;rotation:180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" adj="12347" fillcolor="#afabab" stroked="f" strokeweight="1pt">
                      <o:lock v:ext="edit" aspectratio="t"/>
                    </v:shape>
                  </w:pict>
                </mc:Fallback>
              </mc:AlternateContent>
            </w:r>
            <w:r w:rsidR="00797643" w:rsidRPr="00797643">
              <w:rPr>
                <w:rFonts w:ascii="Tahoma" w:hAnsi="Tahoma" w:cs="Tahoma"/>
                <w:b/>
              </w:rPr>
              <w:t>O</w:t>
            </w:r>
          </w:p>
        </w:tc>
        <w:tc>
          <w:tcPr>
            <w:tcW w:w="495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67609DFE" w14:textId="7327AFCD" w:rsidR="007742F3" w:rsidRDefault="007742F3" w:rsidP="006D5C2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742F3">
              <w:rPr>
                <w:rFonts w:cstheme="minorHAnsi"/>
                <w:b/>
                <w:caps/>
                <w:sz w:val="20"/>
                <w:szCs w:val="20"/>
              </w:rPr>
              <w:t>Disagree</w:t>
            </w:r>
            <w:r>
              <w:rPr>
                <w:rFonts w:cstheme="minorHAnsi"/>
                <w:b/>
                <w:sz w:val="20"/>
                <w:szCs w:val="20"/>
              </w:rPr>
              <w:t xml:space="preserve"> with PC recommendation</w:t>
            </w:r>
          </w:p>
          <w:p w14:paraId="6CC6DB00" w14:textId="38C7AA15" w:rsidR="006526C7" w:rsidRPr="008057BA" w:rsidRDefault="009445D3" w:rsidP="006D5C2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 xml:space="preserve">Result: </w:t>
            </w:r>
            <w:r w:rsidR="006A62B6">
              <w:rPr>
                <w:rFonts w:cstheme="minorHAnsi"/>
                <w:sz w:val="20"/>
                <w:szCs w:val="20"/>
              </w:rPr>
              <w:t>allow</w:t>
            </w:r>
            <w:r w:rsidR="007742F3">
              <w:rPr>
                <w:rFonts w:cstheme="minorHAnsi"/>
                <w:sz w:val="20"/>
                <w:szCs w:val="20"/>
              </w:rPr>
              <w:t xml:space="preserve"> 2</w:t>
            </w:r>
            <w:r w:rsidR="001D29D8">
              <w:rPr>
                <w:rFonts w:cstheme="minorHAnsi"/>
                <w:sz w:val="20"/>
                <w:szCs w:val="20"/>
              </w:rPr>
              <w:t xml:space="preserve"> </w:t>
            </w:r>
            <w:r w:rsidR="001D29D8" w:rsidRPr="001D29D8">
              <w:rPr>
                <w:rFonts w:cstheme="minorHAnsi"/>
                <w:sz w:val="20"/>
                <w:szCs w:val="20"/>
              </w:rPr>
              <w:t>(3? 4?)</w:t>
            </w:r>
            <w:r w:rsidR="007742F3">
              <w:rPr>
                <w:rFonts w:cstheme="minorHAnsi"/>
                <w:sz w:val="20"/>
                <w:szCs w:val="20"/>
              </w:rPr>
              <w:t xml:space="preserve"> Landmark tree removals within 12 months</w:t>
            </w:r>
            <w:r w:rsidR="00F965DC">
              <w:rPr>
                <w:rFonts w:cstheme="minorHAnsi"/>
                <w:sz w:val="20"/>
                <w:szCs w:val="20"/>
              </w:rPr>
              <w:t xml:space="preserve"> (</w:t>
            </w:r>
            <w:r w:rsidR="006A62B6">
              <w:rPr>
                <w:rFonts w:cstheme="minorHAnsi"/>
                <w:sz w:val="20"/>
                <w:szCs w:val="20"/>
              </w:rPr>
              <w:t>no</w:t>
            </w:r>
            <w:r w:rsidR="007742F3">
              <w:rPr>
                <w:rFonts w:cstheme="minorHAnsi"/>
                <w:sz w:val="20"/>
                <w:szCs w:val="20"/>
              </w:rPr>
              <w:t xml:space="preserve"> permit</w:t>
            </w:r>
            <w:r w:rsidR="00F965DC">
              <w:rPr>
                <w:rFonts w:cstheme="minorHAnsi"/>
                <w:sz w:val="20"/>
                <w:szCs w:val="20"/>
              </w:rPr>
              <w:t>),</w:t>
            </w:r>
            <w:r w:rsidR="00DF1243">
              <w:rPr>
                <w:rFonts w:cstheme="minorHAnsi"/>
                <w:sz w:val="20"/>
                <w:szCs w:val="20"/>
              </w:rPr>
              <w:t xml:space="preserve"> </w:t>
            </w:r>
            <w:r w:rsidR="007742F3">
              <w:rPr>
                <w:rFonts w:cstheme="minorHAnsi"/>
                <w:sz w:val="20"/>
                <w:szCs w:val="20"/>
              </w:rPr>
              <w:t>consistent with</w:t>
            </w:r>
            <w:r w:rsidR="00E71CA9" w:rsidRPr="008057BA">
              <w:rPr>
                <w:rFonts w:cstheme="minorHAnsi"/>
                <w:sz w:val="20"/>
                <w:szCs w:val="20"/>
              </w:rPr>
              <w:t xml:space="preserve"> current code</w:t>
            </w:r>
            <w:r w:rsidR="000D4703" w:rsidRPr="008057BA">
              <w:rPr>
                <w:rFonts w:cstheme="minorHAnsi"/>
                <w:sz w:val="20"/>
                <w:szCs w:val="20"/>
              </w:rPr>
              <w:t>. Cannot track Landmark tree removal data.</w:t>
            </w:r>
          </w:p>
        </w:tc>
      </w:tr>
      <w:tr w:rsidR="00D31EAB" w:rsidRPr="000A490A" w14:paraId="4DE3A01A" w14:textId="77777777" w:rsidTr="00C5087B">
        <w:trPr>
          <w:trHeight w:val="547"/>
          <w:jc w:val="center"/>
        </w:trPr>
        <w:tc>
          <w:tcPr>
            <w:tcW w:w="810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textDirection w:val="btLr"/>
          </w:tcPr>
          <w:p w14:paraId="5F8B03FB" w14:textId="77777777" w:rsidR="00D31EAB" w:rsidRPr="006C60A9" w:rsidRDefault="00D31EAB" w:rsidP="00E71CA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73248C26" w14:textId="11E361A3" w:rsidR="00D31EAB" w:rsidRPr="008057BA" w:rsidRDefault="00005F11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bookmarkStart w:id="2" w:name="_Hlk70362441"/>
            <w:r w:rsidRPr="008057BA">
              <w:rPr>
                <w:rFonts w:cstheme="minorHAnsi"/>
                <w:sz w:val="20"/>
                <w:szCs w:val="20"/>
              </w:rPr>
              <w:t>1:1 replacements are nursery-sized trees, r</w:t>
            </w:r>
            <w:r w:rsidR="00450823" w:rsidRPr="008057BA">
              <w:rPr>
                <w:rFonts w:cstheme="minorHAnsi"/>
                <w:sz w:val="20"/>
                <w:szCs w:val="20"/>
              </w:rPr>
              <w:t xml:space="preserve">egardless of </w:t>
            </w:r>
            <w:r w:rsidRPr="008057BA">
              <w:rPr>
                <w:rFonts w:cstheme="minorHAnsi"/>
                <w:sz w:val="20"/>
                <w:szCs w:val="20"/>
              </w:rPr>
              <w:t xml:space="preserve">removed </w:t>
            </w:r>
            <w:r w:rsidR="000F768F" w:rsidRPr="008057BA">
              <w:rPr>
                <w:rFonts w:cstheme="minorHAnsi"/>
                <w:sz w:val="20"/>
                <w:szCs w:val="20"/>
              </w:rPr>
              <w:t>tree</w:t>
            </w:r>
            <w:r w:rsidRPr="008057BA">
              <w:rPr>
                <w:rFonts w:cstheme="minorHAnsi"/>
                <w:sz w:val="20"/>
                <w:szCs w:val="20"/>
              </w:rPr>
              <w:t xml:space="preserve"> size</w:t>
            </w:r>
            <w:bookmarkEnd w:id="2"/>
            <w:r w:rsidR="000F768F" w:rsidRPr="008057B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9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6B9E8B47" w14:textId="399B8B6B" w:rsidR="009E4D44" w:rsidRPr="00751AB9" w:rsidRDefault="00F54DDE" w:rsidP="003D028A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</w:rPr>
            </w:pPr>
            <w:r w:rsidRPr="00751AB9">
              <w:rPr>
                <w:rFonts w:asciiTheme="minorHAnsi" w:hAnsiTheme="minorHAnsi" w:cstheme="minorHAnsi"/>
                <w:caps/>
              </w:rPr>
              <w:t>increase</w:t>
            </w:r>
            <w:r w:rsidRPr="00751AB9">
              <w:rPr>
                <w:rFonts w:asciiTheme="minorHAnsi" w:hAnsiTheme="minorHAnsi" w:cstheme="minorHAnsi"/>
              </w:rPr>
              <w:t xml:space="preserve"> replanting</w:t>
            </w:r>
            <w:r w:rsidR="00D31EAB" w:rsidRPr="00751AB9">
              <w:rPr>
                <w:rFonts w:asciiTheme="minorHAnsi" w:hAnsiTheme="minorHAnsi" w:cstheme="minorHAnsi"/>
              </w:rPr>
              <w:t xml:space="preserve"> standards for Landmark tree removal</w:t>
            </w:r>
            <w:r w:rsidR="009E4D44" w:rsidRPr="00751AB9">
              <w:rPr>
                <w:rFonts w:asciiTheme="minorHAnsi" w:hAnsiTheme="minorHAnsi" w:cstheme="minorHAnsi"/>
              </w:rPr>
              <w:t>s</w:t>
            </w:r>
          </w:p>
          <w:p w14:paraId="31E6CDE6" w14:textId="2A4EA0EA" w:rsidR="00BC2A6E" w:rsidRPr="00751AB9" w:rsidRDefault="00CB1D03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751AB9">
              <w:rPr>
                <w:rFonts w:cstheme="minorHAnsi"/>
                <w:i/>
                <w:sz w:val="20"/>
                <w:szCs w:val="20"/>
              </w:rPr>
              <w:t xml:space="preserve">+ </w:t>
            </w:r>
            <w:r w:rsidR="003937D3" w:rsidRPr="00751AB9">
              <w:rPr>
                <w:rFonts w:cstheme="minorHAnsi"/>
                <w:i/>
                <w:sz w:val="20"/>
                <w:szCs w:val="20"/>
              </w:rPr>
              <w:t>D</w:t>
            </w:r>
            <w:r w:rsidR="00BC2A6E" w:rsidRPr="00751AB9">
              <w:rPr>
                <w:rFonts w:cstheme="minorHAnsi"/>
                <w:i/>
                <w:sz w:val="20"/>
                <w:szCs w:val="20"/>
              </w:rPr>
              <w:t>escribed as “robust”</w:t>
            </w:r>
            <w:r w:rsidR="003937D3" w:rsidRPr="00751AB9">
              <w:rPr>
                <w:rFonts w:cstheme="minorHAnsi"/>
                <w:i/>
                <w:sz w:val="20"/>
                <w:szCs w:val="20"/>
              </w:rPr>
              <w:t xml:space="preserve"> replacement standards</w:t>
            </w:r>
          </w:p>
          <w:p w14:paraId="5C217115" w14:textId="2FE0A0F5" w:rsidR="009E4D44" w:rsidRPr="00751AB9" w:rsidRDefault="00BC2A6E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751AB9">
              <w:rPr>
                <w:rFonts w:cstheme="minorHAnsi"/>
                <w:i/>
                <w:sz w:val="20"/>
                <w:szCs w:val="20"/>
              </w:rPr>
              <w:t xml:space="preserve">+ </w:t>
            </w:r>
            <w:bookmarkStart w:id="3" w:name="_Hlk70362277"/>
            <w:r w:rsidR="00B66F30">
              <w:rPr>
                <w:rFonts w:cstheme="minorHAnsi"/>
                <w:i/>
                <w:sz w:val="20"/>
                <w:szCs w:val="20"/>
              </w:rPr>
              <w:t>P</w:t>
            </w:r>
            <w:r w:rsidR="00166933" w:rsidRPr="00751AB9">
              <w:rPr>
                <w:rFonts w:cstheme="minorHAnsi"/>
                <w:i/>
                <w:sz w:val="20"/>
                <w:szCs w:val="20"/>
              </w:rPr>
              <w:t>rovide</w:t>
            </w:r>
            <w:r w:rsidR="00B66F30">
              <w:rPr>
                <w:rFonts w:cstheme="minorHAnsi"/>
                <w:i/>
                <w:sz w:val="20"/>
                <w:szCs w:val="20"/>
              </w:rPr>
              <w:t>s</w:t>
            </w:r>
            <w:r w:rsidR="00166933" w:rsidRPr="00751AB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937D3" w:rsidRPr="00751AB9">
              <w:rPr>
                <w:rFonts w:cstheme="minorHAnsi"/>
                <w:i/>
                <w:sz w:val="20"/>
                <w:szCs w:val="20"/>
              </w:rPr>
              <w:t xml:space="preserve">an </w:t>
            </w:r>
            <w:r w:rsidR="00166933" w:rsidRPr="00751AB9">
              <w:rPr>
                <w:rFonts w:cstheme="minorHAnsi"/>
                <w:i/>
                <w:sz w:val="20"/>
                <w:szCs w:val="20"/>
              </w:rPr>
              <w:t>e</w:t>
            </w:r>
            <w:r w:rsidR="00CB1D03" w:rsidRPr="00751AB9">
              <w:rPr>
                <w:rFonts w:cstheme="minorHAnsi"/>
                <w:i/>
                <w:sz w:val="20"/>
                <w:szCs w:val="20"/>
              </w:rPr>
              <w:t xml:space="preserve">ven succession of benefits </w:t>
            </w:r>
            <w:r w:rsidR="00CB1D03" w:rsidRPr="00751AB9">
              <w:rPr>
                <w:rFonts w:cstheme="minorHAnsi"/>
                <w:i/>
                <w:sz w:val="20"/>
                <w:szCs w:val="20"/>
                <w:u w:val="single"/>
              </w:rPr>
              <w:t>over time</w:t>
            </w:r>
            <w:r w:rsidR="00CB1D03" w:rsidRPr="00751AB9">
              <w:rPr>
                <w:rFonts w:cstheme="minorHAnsi"/>
                <w:i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50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09FC2666" w14:textId="6E0C5AF8" w:rsidR="00D31EAB" w:rsidRPr="00B66F30" w:rsidRDefault="00005F11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B66F30">
              <w:rPr>
                <w:rFonts w:cstheme="minorHAnsi"/>
                <w:sz w:val="20"/>
                <w:szCs w:val="20"/>
              </w:rPr>
              <w:t>Undetermined</w:t>
            </w:r>
            <w:r w:rsidR="00B66F30">
              <w:rPr>
                <w:rFonts w:cstheme="minorHAnsi"/>
                <w:sz w:val="20"/>
                <w:szCs w:val="20"/>
              </w:rPr>
              <w:t>. M</w:t>
            </w:r>
            <w:r w:rsidR="00B66F30" w:rsidRPr="00B66F30">
              <w:rPr>
                <w:rFonts w:cstheme="minorHAnsi"/>
                <w:sz w:val="20"/>
                <w:szCs w:val="20"/>
              </w:rPr>
              <w:t>ore “robust” tree replacement standards may incentivize Landmark tree retention</w:t>
            </w:r>
            <w:r w:rsidR="00B66F30">
              <w:rPr>
                <w:rFonts w:cstheme="minorHAnsi"/>
                <w:sz w:val="20"/>
                <w:szCs w:val="20"/>
              </w:rPr>
              <w:t>.</w:t>
            </w:r>
            <w:r w:rsidR="00B66F30" w:rsidRPr="00B66F30">
              <w:rPr>
                <w:rFonts w:cstheme="minorHAnsi"/>
                <w:sz w:val="20"/>
                <w:szCs w:val="20"/>
              </w:rPr>
              <w:t xml:space="preserve"> </w:t>
            </w:r>
            <w:r w:rsidR="00FE3B86" w:rsidRPr="00B66F3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2959BC85" w14:textId="2C452B6E" w:rsidR="00D31EAB" w:rsidRPr="00C25429" w:rsidRDefault="00797643" w:rsidP="00797643">
            <w:pPr>
              <w:spacing w:after="120"/>
              <w:contextualSpacing/>
              <w:jc w:val="center"/>
              <w:rPr>
                <w:rFonts w:ascii="Tahoma" w:hAnsi="Tahoma" w:cs="Tahoma"/>
                <w:b/>
                <w:noProof/>
                <w:sz w:val="56"/>
                <w:szCs w:val="56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1" locked="0" layoutInCell="1" allowOverlap="1" wp14:anchorId="2BE71158" wp14:editId="676C8A95">
                      <wp:simplePos x="0" y="0"/>
                      <wp:positionH relativeFrom="margin">
                        <wp:posOffset>266065</wp:posOffset>
                      </wp:positionH>
                      <wp:positionV relativeFrom="margin">
                        <wp:posOffset>38100</wp:posOffset>
                      </wp:positionV>
                      <wp:extent cx="383540" cy="447675"/>
                      <wp:effectExtent l="0" t="0" r="0" b="9525"/>
                      <wp:wrapNone/>
                      <wp:docPr id="18" name="Arrow: Down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0" y="0"/>
                                <a:ext cx="383540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46AB7" id="Arrow: Down 18" o:spid="_x0000_s1026" type="#_x0000_t67" style="position:absolute;margin-left:20.95pt;margin-top:3pt;width:30.2pt;height:35.25pt;rotation:180;z-index:-25115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" adj="12347" fillcolor="#afabab" stroked="f" strokeweight="1pt">
                      <o:lock v:ext="edit" aspectratio="t"/>
                      <w10:wrap anchorx="margin" anchory="margin"/>
                    </v:shape>
                  </w:pict>
                </mc:Fallback>
              </mc:AlternateContent>
            </w:r>
            <w:r w:rsidR="005336AD" w:rsidRPr="00C25429">
              <w:rPr>
                <w:rFonts w:ascii="Tahoma" w:hAnsi="Tahoma" w:cs="Tahoma"/>
                <w:b/>
                <w:noProof/>
                <w:sz w:val="56"/>
                <w:szCs w:val="56"/>
              </w:rPr>
              <w:t>?</w:t>
            </w:r>
          </w:p>
        </w:tc>
        <w:tc>
          <w:tcPr>
            <w:tcW w:w="495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72A20D42" w14:textId="63E80C44" w:rsidR="00D451D0" w:rsidRPr="00FB4310" w:rsidRDefault="00050C4D" w:rsidP="006D5C26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No direction</w:t>
            </w:r>
            <w:r w:rsidR="00B66F30">
              <w:rPr>
                <w:rFonts w:asciiTheme="minorHAnsi" w:hAnsiTheme="minorHAnsi" w:cstheme="minorHAnsi"/>
                <w:b w:val="0"/>
              </w:rPr>
              <w:t>,</w:t>
            </w:r>
            <w:r w:rsidR="00B66F30" w:rsidRPr="00B66F30">
              <w:rPr>
                <w:rFonts w:asciiTheme="minorHAnsi" w:hAnsiTheme="minorHAnsi" w:cstheme="minorHAnsi"/>
                <w:b w:val="0"/>
              </w:rPr>
              <w:t xml:space="preserve"> considering greater mitigation standards for the 2</w:t>
            </w:r>
            <w:r w:rsidR="00B66F30" w:rsidRPr="00B66F30">
              <w:rPr>
                <w:rFonts w:asciiTheme="minorHAnsi" w:hAnsiTheme="minorHAnsi" w:cstheme="minorHAnsi"/>
                <w:b w:val="0"/>
                <w:vertAlign w:val="superscript"/>
              </w:rPr>
              <w:t>nd</w:t>
            </w:r>
            <w:r w:rsidR="00B66F30" w:rsidRPr="00B66F30">
              <w:rPr>
                <w:rFonts w:asciiTheme="minorHAnsi" w:hAnsiTheme="minorHAnsi" w:cstheme="minorHAnsi"/>
                <w:b w:val="0"/>
              </w:rPr>
              <w:t xml:space="preserve"> Landmark removal within 12 months</w:t>
            </w:r>
            <w:r w:rsidR="00B66F30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8C35C9" w:rsidRPr="000A490A" w14:paraId="332A960F" w14:textId="77777777" w:rsidTr="00C5087B">
        <w:trPr>
          <w:trHeight w:val="547"/>
          <w:jc w:val="center"/>
        </w:trPr>
        <w:tc>
          <w:tcPr>
            <w:tcW w:w="810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textDirection w:val="btLr"/>
          </w:tcPr>
          <w:p w14:paraId="15F73285" w14:textId="77777777" w:rsidR="008C35C9" w:rsidRPr="006C60A9" w:rsidRDefault="008C35C9" w:rsidP="00E71CA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4759E21F" w14:textId="0BD42B3A" w:rsidR="008C35C9" w:rsidRPr="008057BA" w:rsidRDefault="00BC2980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not allow removal of</w:t>
            </w:r>
            <w:r w:rsidR="005336AD" w:rsidRPr="008057BA">
              <w:rPr>
                <w:rFonts w:cstheme="minorHAnsi"/>
                <w:sz w:val="20"/>
                <w:szCs w:val="20"/>
              </w:rPr>
              <w:t xml:space="preserve"> o</w:t>
            </w:r>
            <w:r w:rsidR="00F54DDE" w:rsidRPr="008057BA">
              <w:rPr>
                <w:rFonts w:cstheme="minorHAnsi"/>
                <w:sz w:val="20"/>
                <w:szCs w:val="20"/>
              </w:rPr>
              <w:t xml:space="preserve">vergrown </w:t>
            </w:r>
            <w:r w:rsidR="005336AD" w:rsidRPr="008057BA">
              <w:rPr>
                <w:rFonts w:cstheme="minorHAnsi"/>
                <w:sz w:val="20"/>
                <w:szCs w:val="20"/>
              </w:rPr>
              <w:t>tree-</w:t>
            </w:r>
            <w:r w:rsidR="00F54DDE" w:rsidRPr="008057BA">
              <w:rPr>
                <w:rFonts w:cstheme="minorHAnsi"/>
                <w:sz w:val="20"/>
                <w:szCs w:val="20"/>
              </w:rPr>
              <w:t>hedge</w:t>
            </w:r>
            <w:r w:rsidR="005336AD" w:rsidRPr="008057BA">
              <w:rPr>
                <w:rFonts w:cstheme="minorHAnsi"/>
                <w:sz w:val="20"/>
                <w:szCs w:val="20"/>
              </w:rPr>
              <w:t xml:space="preserve">s </w:t>
            </w:r>
            <w:r w:rsidR="00454298">
              <w:rPr>
                <w:rFonts w:cstheme="minorHAnsi"/>
                <w:sz w:val="20"/>
                <w:szCs w:val="20"/>
              </w:rPr>
              <w:t>under</w:t>
            </w:r>
            <w:r w:rsidR="008C35C9" w:rsidRPr="008057BA">
              <w:rPr>
                <w:rFonts w:cstheme="minorHAnsi"/>
                <w:sz w:val="20"/>
                <w:szCs w:val="20"/>
              </w:rPr>
              <w:t xml:space="preserve"> “2-per”</w:t>
            </w:r>
            <w:r w:rsidR="00454298">
              <w:rPr>
                <w:rFonts w:cstheme="minorHAnsi"/>
                <w:sz w:val="20"/>
                <w:szCs w:val="20"/>
              </w:rPr>
              <w:t xml:space="preserve"> code provision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3C2E1CF5" w14:textId="46CEBC85" w:rsidR="008C35C9" w:rsidRPr="008057BA" w:rsidRDefault="00F54DDE" w:rsidP="003D028A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</w:rPr>
            </w:pPr>
            <w:r w:rsidRPr="008057BA">
              <w:rPr>
                <w:rFonts w:asciiTheme="minorHAnsi" w:hAnsiTheme="minorHAnsi" w:cstheme="minorHAnsi"/>
                <w:caps/>
              </w:rPr>
              <w:t>Increase</w:t>
            </w:r>
            <w:r w:rsidR="005336AD" w:rsidRPr="008057BA">
              <w:rPr>
                <w:rFonts w:asciiTheme="minorHAnsi" w:hAnsiTheme="minorHAnsi" w:cstheme="minorHAnsi"/>
              </w:rPr>
              <w:t xml:space="preserve"> </w:t>
            </w:r>
            <w:r w:rsidR="00235383" w:rsidRPr="008057BA">
              <w:rPr>
                <w:rFonts w:asciiTheme="minorHAnsi" w:hAnsiTheme="minorHAnsi" w:cstheme="minorHAnsi"/>
              </w:rPr>
              <w:t xml:space="preserve">allowed tree removals </w:t>
            </w:r>
            <w:r w:rsidR="00911A0F" w:rsidRPr="008057BA">
              <w:rPr>
                <w:rFonts w:asciiTheme="minorHAnsi" w:hAnsiTheme="minorHAnsi" w:cstheme="minorHAnsi"/>
              </w:rPr>
              <w:t>to remove</w:t>
            </w:r>
            <w:r w:rsidR="00067168" w:rsidRPr="008057BA">
              <w:rPr>
                <w:rFonts w:asciiTheme="minorHAnsi" w:hAnsiTheme="minorHAnsi" w:cstheme="minorHAnsi"/>
              </w:rPr>
              <w:t xml:space="preserve"> </w:t>
            </w:r>
            <w:r w:rsidR="00235383" w:rsidRPr="008057BA">
              <w:rPr>
                <w:rFonts w:asciiTheme="minorHAnsi" w:hAnsiTheme="minorHAnsi" w:cstheme="minorHAnsi"/>
              </w:rPr>
              <w:t xml:space="preserve">overgrown hedges </w:t>
            </w:r>
            <w:r w:rsidR="00067168" w:rsidRPr="008057BA">
              <w:rPr>
                <w:rFonts w:asciiTheme="minorHAnsi" w:hAnsiTheme="minorHAnsi" w:cstheme="minorHAnsi"/>
              </w:rPr>
              <w:t>consisting of trees &gt;6” DBH</w:t>
            </w:r>
            <w:r w:rsidR="00235383" w:rsidRPr="008057BA">
              <w:rPr>
                <w:rFonts w:asciiTheme="minorHAnsi" w:hAnsiTheme="minorHAnsi" w:cstheme="minorHAnsi"/>
              </w:rPr>
              <w:t xml:space="preserve"> </w:t>
            </w:r>
          </w:p>
          <w:p w14:paraId="3F4569D9" w14:textId="726E7EED" w:rsidR="008C35C9" w:rsidRPr="008057BA" w:rsidRDefault="008C35C9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057BA">
              <w:rPr>
                <w:rFonts w:cstheme="minorHAnsi"/>
                <w:i/>
                <w:sz w:val="20"/>
                <w:szCs w:val="20"/>
              </w:rPr>
              <w:t xml:space="preserve">+ </w:t>
            </w:r>
            <w:r w:rsidR="00067168" w:rsidRPr="008057BA">
              <w:rPr>
                <w:rFonts w:cstheme="minorHAnsi"/>
                <w:i/>
                <w:sz w:val="20"/>
                <w:szCs w:val="20"/>
              </w:rPr>
              <w:t>Balances</w:t>
            </w:r>
            <w:r w:rsidR="00B66F30">
              <w:rPr>
                <w:rFonts w:cstheme="minorHAnsi"/>
                <w:i/>
                <w:sz w:val="20"/>
                <w:szCs w:val="20"/>
              </w:rPr>
              <w:t xml:space="preserve"> limited </w:t>
            </w:r>
            <w:r w:rsidR="00F54DDE" w:rsidRPr="008057BA">
              <w:rPr>
                <w:rFonts w:cstheme="minorHAnsi"/>
                <w:i/>
                <w:sz w:val="20"/>
                <w:szCs w:val="20"/>
              </w:rPr>
              <w:t>Landmark tree removal</w:t>
            </w:r>
          </w:p>
          <w:p w14:paraId="3654AE8B" w14:textId="77777777" w:rsidR="00166933" w:rsidRPr="008057BA" w:rsidRDefault="00235383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057BA">
              <w:rPr>
                <w:rFonts w:cstheme="minorHAnsi"/>
                <w:i/>
                <w:sz w:val="20"/>
                <w:szCs w:val="20"/>
              </w:rPr>
              <w:t>+ Require 1:1 replacements</w:t>
            </w:r>
          </w:p>
          <w:p w14:paraId="2A8DC028" w14:textId="7DCC90E2" w:rsidR="00235383" w:rsidRPr="008057BA" w:rsidRDefault="00166933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057BA">
              <w:rPr>
                <w:rFonts w:cstheme="minorHAnsi"/>
                <w:i/>
                <w:sz w:val="20"/>
                <w:szCs w:val="20"/>
              </w:rPr>
              <w:t xml:space="preserve">+ Will provide even succession of benefits </w:t>
            </w:r>
            <w:r w:rsidRPr="008057BA">
              <w:rPr>
                <w:rFonts w:cstheme="minorHAnsi"/>
                <w:i/>
                <w:sz w:val="20"/>
                <w:szCs w:val="20"/>
                <w:u w:val="single"/>
              </w:rPr>
              <w:t>over time</w:t>
            </w:r>
            <w:r w:rsidR="00235383" w:rsidRPr="008057BA">
              <w:rPr>
                <w:rFonts w:cstheme="minorHAnsi"/>
                <w:i/>
                <w:sz w:val="20"/>
                <w:szCs w:val="20"/>
              </w:rPr>
              <w:t xml:space="preserve">   </w:t>
            </w:r>
          </w:p>
          <w:p w14:paraId="5E4495E1" w14:textId="30760B89" w:rsidR="00E67630" w:rsidRPr="008057BA" w:rsidRDefault="008C35C9" w:rsidP="003D028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057BA">
              <w:rPr>
                <w:rFonts w:cstheme="minorHAnsi"/>
                <w:i/>
                <w:sz w:val="20"/>
                <w:szCs w:val="20"/>
              </w:rPr>
              <w:t xml:space="preserve"> - Greater number of allowed tree removals at one time</w:t>
            </w:r>
          </w:p>
        </w:tc>
        <w:tc>
          <w:tcPr>
            <w:tcW w:w="504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0836B1AF" w14:textId="0833E5DE" w:rsidR="008C35C9" w:rsidRPr="008057BA" w:rsidRDefault="008C35C9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>Allow</w:t>
            </w:r>
            <w:r w:rsidR="00BC2A6E" w:rsidRPr="008057BA">
              <w:rPr>
                <w:rFonts w:cstheme="minorHAnsi"/>
                <w:sz w:val="20"/>
                <w:szCs w:val="20"/>
              </w:rPr>
              <w:t xml:space="preserve">s </w:t>
            </w:r>
            <w:r w:rsidR="00166933" w:rsidRPr="008057BA">
              <w:rPr>
                <w:rFonts w:cstheme="minorHAnsi"/>
                <w:sz w:val="20"/>
                <w:szCs w:val="20"/>
              </w:rPr>
              <w:t xml:space="preserve">the </w:t>
            </w:r>
            <w:r w:rsidR="00BC2A6E" w:rsidRPr="008057BA">
              <w:rPr>
                <w:rFonts w:cstheme="minorHAnsi"/>
                <w:sz w:val="20"/>
                <w:szCs w:val="20"/>
              </w:rPr>
              <w:t xml:space="preserve">removal of overgrown hedges </w:t>
            </w:r>
            <w:r w:rsidR="007A47FA" w:rsidRPr="008057BA">
              <w:rPr>
                <w:rFonts w:cstheme="minorHAnsi"/>
                <w:sz w:val="20"/>
                <w:szCs w:val="20"/>
              </w:rPr>
              <w:t xml:space="preserve">that </w:t>
            </w:r>
            <w:r w:rsidR="00BC2A6E" w:rsidRPr="008057BA">
              <w:rPr>
                <w:rFonts w:cstheme="minorHAnsi"/>
                <w:sz w:val="20"/>
                <w:szCs w:val="20"/>
              </w:rPr>
              <w:t>exceed</w:t>
            </w:r>
            <w:r w:rsidR="007A47FA" w:rsidRPr="008057BA">
              <w:rPr>
                <w:rFonts w:cstheme="minorHAnsi"/>
                <w:sz w:val="20"/>
                <w:szCs w:val="20"/>
              </w:rPr>
              <w:t xml:space="preserve"> allotted tree</w:t>
            </w:r>
            <w:r w:rsidR="00BC2A6E" w:rsidRPr="008057BA">
              <w:rPr>
                <w:rFonts w:cstheme="minorHAnsi"/>
                <w:sz w:val="20"/>
                <w:szCs w:val="20"/>
              </w:rPr>
              <w:t xml:space="preserve"> removal allowances</w:t>
            </w:r>
            <w:r w:rsidR="00166933" w:rsidRPr="008057BA">
              <w:rPr>
                <w:rFonts w:cstheme="minorHAnsi"/>
                <w:sz w:val="20"/>
                <w:szCs w:val="20"/>
              </w:rPr>
              <w:t>. Permit required.</w:t>
            </w: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354B2AFE" w14:textId="4F536159" w:rsidR="008C35C9" w:rsidRDefault="00DD1AA5" w:rsidP="00340868">
            <w:pPr>
              <w:spacing w:after="120"/>
              <w:contextualSpacing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7DD18392" wp14:editId="27C8790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69850</wp:posOffset>
                      </wp:positionV>
                      <wp:extent cx="382270" cy="443230"/>
                      <wp:effectExtent l="0" t="0" r="0" b="0"/>
                      <wp:wrapNone/>
                      <wp:docPr id="5" name="Arrow: Dow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82270" cy="4432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A1F4D" id="Arrow: Down 5" o:spid="_x0000_s1026" type="#_x0000_t67" style="position:absolute;margin-left:20.85pt;margin-top:5.5pt;width:30.1pt;height:34.9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" adj="12285" fillcolor="#afabab" stroked="f" strokeweight="1pt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95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680862CF" w14:textId="77777777" w:rsidR="008C35C9" w:rsidRPr="008057BA" w:rsidRDefault="008C35C9" w:rsidP="006D5C26">
            <w:pPr>
              <w:pStyle w:val="Heading2"/>
              <w:framePr w:hSpace="0" w:wrap="auto" w:vAnchor="margin" w:yAlign="inline"/>
              <w:contextualSpacing/>
              <w:suppressOverlap w:val="0"/>
              <w:outlineLvl w:val="1"/>
              <w:rPr>
                <w:rFonts w:asciiTheme="minorHAnsi" w:hAnsiTheme="minorHAnsi" w:cstheme="minorHAnsi"/>
              </w:rPr>
            </w:pPr>
            <w:r w:rsidRPr="007742F3">
              <w:rPr>
                <w:rFonts w:asciiTheme="minorHAnsi" w:hAnsiTheme="minorHAnsi" w:cstheme="minorHAnsi"/>
                <w:caps/>
              </w:rPr>
              <w:t>Concur</w:t>
            </w:r>
            <w:r w:rsidRPr="008057BA">
              <w:rPr>
                <w:rFonts w:asciiTheme="minorHAnsi" w:hAnsiTheme="minorHAnsi" w:cstheme="minorHAnsi"/>
              </w:rPr>
              <w:t xml:space="preserve"> with PC recommendations</w:t>
            </w:r>
          </w:p>
          <w:p w14:paraId="1FBD1064" w14:textId="567CC6A9" w:rsidR="00166933" w:rsidRPr="008057BA" w:rsidRDefault="00166933" w:rsidP="006D5C26">
            <w:pPr>
              <w:contextualSpacing/>
              <w:rPr>
                <w:sz w:val="20"/>
                <w:szCs w:val="20"/>
              </w:rPr>
            </w:pPr>
            <w:r w:rsidRPr="008057BA">
              <w:rPr>
                <w:sz w:val="20"/>
                <w:szCs w:val="20"/>
              </w:rPr>
              <w:t xml:space="preserve">Result: greater tree removal </w:t>
            </w:r>
          </w:p>
        </w:tc>
      </w:tr>
      <w:tr w:rsidR="007755C3" w:rsidRPr="007755C3" w14:paraId="088A964C" w14:textId="77777777" w:rsidTr="00C5087B">
        <w:trPr>
          <w:jc w:val="center"/>
        </w:trPr>
        <w:tc>
          <w:tcPr>
            <w:tcW w:w="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392BF5D" w14:textId="77777777" w:rsidR="006526C7" w:rsidRPr="007755C3" w:rsidRDefault="006526C7" w:rsidP="00E71CA9">
            <w:pPr>
              <w:rPr>
                <w:b/>
                <w:i/>
              </w:rPr>
            </w:pPr>
          </w:p>
        </w:tc>
        <w:tc>
          <w:tcPr>
            <w:tcW w:w="3690" w:type="dxa"/>
            <w:tcBorders>
              <w:top w:val="single" w:sz="4" w:space="0" w:color="AEAAAA" w:themeColor="background2" w:themeShade="BF"/>
              <w:left w:val="nil"/>
              <w:bottom w:val="double" w:sz="4" w:space="0" w:color="auto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5AC2089E" w14:textId="772EA96B" w:rsidR="006526C7" w:rsidRPr="008057BA" w:rsidRDefault="00911A0F" w:rsidP="00340868">
            <w:pPr>
              <w:spacing w:after="120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>T</w:t>
            </w:r>
            <w:r w:rsidR="00F54DDE" w:rsidRPr="008057BA">
              <w:rPr>
                <w:rFonts w:cstheme="minorHAnsi"/>
                <w:sz w:val="20"/>
                <w:szCs w:val="20"/>
              </w:rPr>
              <w:t>ree</w:t>
            </w:r>
            <w:r w:rsidR="008C35C9" w:rsidRPr="008057BA">
              <w:rPr>
                <w:rFonts w:cstheme="minorHAnsi"/>
                <w:sz w:val="20"/>
                <w:szCs w:val="20"/>
              </w:rPr>
              <w:t xml:space="preserve"> </w:t>
            </w:r>
            <w:r w:rsidR="00B35229">
              <w:rPr>
                <w:rFonts w:cstheme="minorHAnsi"/>
                <w:sz w:val="20"/>
                <w:szCs w:val="20"/>
              </w:rPr>
              <w:t>removal</w:t>
            </w:r>
            <w:r w:rsidR="00F54DDE" w:rsidRPr="008057BA">
              <w:rPr>
                <w:rFonts w:cstheme="minorHAnsi"/>
                <w:sz w:val="20"/>
                <w:szCs w:val="20"/>
              </w:rPr>
              <w:t xml:space="preserve"> </w:t>
            </w:r>
            <w:r w:rsidR="004C08D4" w:rsidRPr="008057BA">
              <w:rPr>
                <w:rFonts w:cstheme="minorHAnsi"/>
                <w:sz w:val="20"/>
                <w:szCs w:val="20"/>
              </w:rPr>
              <w:t>(</w:t>
            </w:r>
            <w:r w:rsidR="00F54DDE" w:rsidRPr="008057BA">
              <w:rPr>
                <w:rFonts w:cstheme="minorHAnsi"/>
                <w:sz w:val="20"/>
                <w:szCs w:val="20"/>
              </w:rPr>
              <w:t xml:space="preserve">including </w:t>
            </w:r>
            <w:r w:rsidR="00480DC6" w:rsidRPr="008057BA">
              <w:rPr>
                <w:rFonts w:cstheme="minorHAnsi"/>
                <w:sz w:val="20"/>
                <w:szCs w:val="20"/>
              </w:rPr>
              <w:t>girdling</w:t>
            </w:r>
            <w:r w:rsidR="004C08D4" w:rsidRPr="008057BA">
              <w:rPr>
                <w:rFonts w:cstheme="minorHAnsi"/>
                <w:sz w:val="20"/>
                <w:szCs w:val="20"/>
              </w:rPr>
              <w:t>)</w:t>
            </w:r>
            <w:r w:rsidR="00480DC6" w:rsidRPr="008057BA">
              <w:rPr>
                <w:rFonts w:cstheme="minorHAnsi"/>
                <w:sz w:val="20"/>
                <w:szCs w:val="20"/>
              </w:rPr>
              <w:t xml:space="preserve"> to avoid development code compliance</w:t>
            </w:r>
            <w:r w:rsidR="00B35229">
              <w:rPr>
                <w:rFonts w:cstheme="minorHAnsi"/>
                <w:sz w:val="20"/>
                <w:szCs w:val="20"/>
              </w:rPr>
              <w:t xml:space="preserve"> is not addressed in the current code</w:t>
            </w:r>
            <w:r w:rsidRPr="008057BA">
              <w:rPr>
                <w:rFonts w:cstheme="minorHAnsi"/>
                <w:sz w:val="20"/>
                <w:szCs w:val="20"/>
              </w:rPr>
              <w:t>.</w:t>
            </w:r>
            <w:r w:rsidR="006526C7" w:rsidRPr="008057B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EAAAA" w:themeColor="background2" w:themeShade="BF"/>
              <w:left w:val="nil"/>
              <w:bottom w:val="double" w:sz="4" w:space="0" w:color="auto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67F5DD8D" w14:textId="65A228EC" w:rsidR="00911A0F" w:rsidRPr="008057BA" w:rsidRDefault="00F54DDE" w:rsidP="003D028A">
            <w:pPr>
              <w:pStyle w:val="Heading3"/>
              <w:framePr w:hSpace="0" w:wrap="auto" w:vAnchor="margin" w:yAlign="inline"/>
              <w:contextualSpacing/>
              <w:suppressOverlap w:val="0"/>
              <w:outlineLvl w:val="2"/>
              <w:rPr>
                <w:rFonts w:asciiTheme="minorHAnsi" w:hAnsiTheme="minorHAnsi" w:cstheme="minorHAnsi"/>
                <w:b/>
                <w:bCs/>
                <w:i w:val="0"/>
              </w:rPr>
            </w:pPr>
            <w:r w:rsidRPr="008057BA">
              <w:rPr>
                <w:rFonts w:asciiTheme="minorHAnsi" w:hAnsiTheme="minorHAnsi" w:cstheme="minorHAnsi"/>
                <w:b/>
                <w:i w:val="0"/>
                <w:caps/>
              </w:rPr>
              <w:t>Prohibit</w:t>
            </w:r>
            <w:r w:rsidR="006526C7" w:rsidRPr="008057BA">
              <w:rPr>
                <w:rFonts w:asciiTheme="minorHAnsi" w:hAnsiTheme="minorHAnsi" w:cstheme="minorHAnsi"/>
                <w:b/>
                <w:i w:val="0"/>
              </w:rPr>
              <w:t xml:space="preserve"> preemptive tree removals</w:t>
            </w:r>
            <w:r w:rsidR="008057BA" w:rsidRPr="008057BA">
              <w:rPr>
                <w:rFonts w:asciiTheme="minorHAnsi" w:hAnsiTheme="minorHAnsi" w:cstheme="minorHAnsi"/>
                <w:b/>
                <w:i w:val="0"/>
              </w:rPr>
              <w:t>: require</w:t>
            </w:r>
            <w:r w:rsidR="008057BA" w:rsidRPr="008057BA">
              <w:rPr>
                <w:rFonts w:asciiTheme="minorHAnsi" w:hAnsiTheme="minorHAnsi" w:cstheme="minorHAnsi"/>
                <w:b/>
                <w:bCs/>
                <w:i w:val="0"/>
              </w:rPr>
              <w:t xml:space="preserve"> wait period </w:t>
            </w:r>
            <w:r w:rsidR="00B35229">
              <w:rPr>
                <w:rFonts w:asciiTheme="minorHAnsi" w:hAnsiTheme="minorHAnsi" w:cstheme="minorHAnsi"/>
                <w:b/>
                <w:bCs/>
                <w:i w:val="0"/>
              </w:rPr>
              <w:t>to submit SPL/SUB development permits following</w:t>
            </w:r>
            <w:r w:rsidR="00911A0F" w:rsidRPr="008057BA">
              <w:rPr>
                <w:rFonts w:asciiTheme="minorHAnsi" w:hAnsiTheme="minorHAnsi" w:cstheme="minorHAnsi"/>
                <w:b/>
                <w:bCs/>
                <w:i w:val="0"/>
              </w:rPr>
              <w:t xml:space="preserve"> </w:t>
            </w:r>
            <w:r w:rsidR="00B35229">
              <w:rPr>
                <w:rFonts w:asciiTheme="minorHAnsi" w:hAnsiTheme="minorHAnsi" w:cstheme="minorHAnsi"/>
                <w:b/>
                <w:bCs/>
                <w:i w:val="0"/>
              </w:rPr>
              <w:t>tree removals by size</w:t>
            </w:r>
            <w:r w:rsidR="00911A0F" w:rsidRPr="008057BA">
              <w:rPr>
                <w:rFonts w:asciiTheme="minorHAnsi" w:hAnsiTheme="minorHAnsi" w:cstheme="minorHAnsi"/>
                <w:b/>
                <w:bCs/>
                <w:i w:val="0"/>
              </w:rPr>
              <w:t xml:space="preserve">:  </w:t>
            </w:r>
          </w:p>
          <w:p w14:paraId="5E4155AB" w14:textId="398CF1EA" w:rsidR="00911A0F" w:rsidRPr="00797643" w:rsidRDefault="00B35229" w:rsidP="003D028A">
            <w:pPr>
              <w:pStyle w:val="Heading3"/>
              <w:framePr w:hSpace="0" w:wrap="auto" w:vAnchor="margin" w:yAlign="inline"/>
              <w:numPr>
                <w:ilvl w:val="0"/>
                <w:numId w:val="10"/>
              </w:numPr>
              <w:contextualSpacing/>
              <w:suppressOverlap w:val="0"/>
              <w:outlineLvl w:val="2"/>
              <w:rPr>
                <w:rFonts w:asciiTheme="minorHAnsi" w:hAnsiTheme="minorHAnsi" w:cstheme="minorHAnsi"/>
                <w:bCs/>
              </w:rPr>
            </w:pPr>
            <w:r w:rsidRPr="00797643">
              <w:rPr>
                <w:rFonts w:asciiTheme="minorHAnsi" w:hAnsiTheme="minorHAnsi" w:cstheme="minorHAnsi"/>
                <w:bCs/>
                <w:iCs/>
              </w:rPr>
              <w:t>1</w:t>
            </w:r>
            <w:r w:rsidR="00911A0F" w:rsidRPr="00797643">
              <w:rPr>
                <w:rFonts w:asciiTheme="minorHAnsi" w:hAnsiTheme="minorHAnsi" w:cstheme="minorHAnsi"/>
                <w:bCs/>
                <w:iCs/>
              </w:rPr>
              <w:t>-year wait for regulated trees (&gt;6” DBH)</w:t>
            </w:r>
            <w:r w:rsidR="00911A0F" w:rsidRPr="00797643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6BD407FB" w14:textId="49AC8844" w:rsidR="00911A0F" w:rsidRPr="009703AF" w:rsidRDefault="00B35229" w:rsidP="003D028A">
            <w:pPr>
              <w:pStyle w:val="Heading3"/>
              <w:framePr w:hSpace="0" w:wrap="auto" w:vAnchor="margin" w:yAlign="inline"/>
              <w:numPr>
                <w:ilvl w:val="0"/>
                <w:numId w:val="10"/>
              </w:numPr>
              <w:contextualSpacing/>
              <w:suppressOverlap w:val="0"/>
              <w:outlineLvl w:val="2"/>
              <w:rPr>
                <w:rFonts w:asciiTheme="minorHAnsi" w:hAnsiTheme="minorHAnsi" w:cstheme="minorHAnsi"/>
                <w:bCs/>
              </w:rPr>
            </w:pPr>
            <w:r w:rsidRPr="00797643">
              <w:rPr>
                <w:rFonts w:asciiTheme="minorHAnsi" w:hAnsiTheme="minorHAnsi" w:cstheme="minorHAnsi"/>
                <w:bCs/>
                <w:iCs/>
              </w:rPr>
              <w:t>2</w:t>
            </w:r>
            <w:r w:rsidR="00911A0F" w:rsidRPr="00797643">
              <w:rPr>
                <w:rFonts w:asciiTheme="minorHAnsi" w:hAnsiTheme="minorHAnsi" w:cstheme="minorHAnsi"/>
                <w:bCs/>
                <w:iCs/>
              </w:rPr>
              <w:t xml:space="preserve">-year wait </w:t>
            </w:r>
            <w:r w:rsidR="00911A0F" w:rsidRPr="008057BA">
              <w:rPr>
                <w:rFonts w:asciiTheme="minorHAnsi" w:hAnsiTheme="minorHAnsi" w:cstheme="minorHAnsi"/>
                <w:bCs/>
                <w:iCs/>
              </w:rPr>
              <w:t>for Landmark trees (&gt;</w:t>
            </w:r>
            <w:r w:rsidR="00911A0F" w:rsidRPr="00797643">
              <w:rPr>
                <w:rFonts w:asciiTheme="minorHAnsi" w:hAnsiTheme="minorHAnsi" w:cstheme="minorHAnsi"/>
                <w:bCs/>
                <w:iCs/>
              </w:rPr>
              <w:t>30</w:t>
            </w:r>
            <w:r w:rsidR="00911A0F" w:rsidRPr="008057BA">
              <w:rPr>
                <w:rFonts w:asciiTheme="minorHAnsi" w:hAnsiTheme="minorHAnsi" w:cstheme="minorHAnsi"/>
                <w:bCs/>
                <w:iCs/>
              </w:rPr>
              <w:t>” DBH)</w:t>
            </w:r>
          </w:p>
          <w:p w14:paraId="53E23CAC" w14:textId="77777777" w:rsidR="003D028A" w:rsidRDefault="003D028A" w:rsidP="003D028A">
            <w:pPr>
              <w:pStyle w:val="Heading3"/>
              <w:framePr w:hSpace="0" w:wrap="auto" w:vAnchor="margin" w:yAlign="inline"/>
              <w:contextualSpacing/>
              <w:suppressOverlap w:val="0"/>
              <w:outlineLvl w:val="2"/>
              <w:rPr>
                <w:rFonts w:asciiTheme="minorHAnsi" w:hAnsiTheme="minorHAnsi" w:cstheme="minorHAnsi"/>
                <w:b/>
                <w:i w:val="0"/>
                <w:caps/>
              </w:rPr>
            </w:pPr>
          </w:p>
          <w:p w14:paraId="75C6F116" w14:textId="0A896487" w:rsidR="00911A0F" w:rsidRPr="008057BA" w:rsidRDefault="00911A0F" w:rsidP="003D028A">
            <w:pPr>
              <w:pStyle w:val="Heading3"/>
              <w:framePr w:hSpace="0" w:wrap="auto" w:vAnchor="margin" w:yAlign="inline"/>
              <w:contextualSpacing/>
              <w:suppressOverlap w:val="0"/>
              <w:outlineLvl w:val="2"/>
              <w:rPr>
                <w:rFonts w:asciiTheme="minorHAnsi" w:hAnsiTheme="minorHAnsi" w:cstheme="minorHAnsi"/>
                <w:b/>
                <w:i w:val="0"/>
              </w:rPr>
            </w:pPr>
            <w:r w:rsidRPr="008057BA">
              <w:rPr>
                <w:rFonts w:asciiTheme="minorHAnsi" w:hAnsiTheme="minorHAnsi" w:cstheme="minorHAnsi"/>
                <w:b/>
                <w:i w:val="0"/>
                <w:caps/>
              </w:rPr>
              <w:t>Prohibit</w:t>
            </w:r>
            <w:r w:rsidRPr="008057BA">
              <w:rPr>
                <w:rFonts w:asciiTheme="minorHAnsi" w:hAnsiTheme="minorHAnsi" w:cstheme="minorHAnsi"/>
                <w:b/>
                <w:i w:val="0"/>
              </w:rPr>
              <w:t xml:space="preserve"> girdling of trees on prospective development sites:</w:t>
            </w:r>
          </w:p>
          <w:p w14:paraId="552F50F5" w14:textId="1655FA78" w:rsidR="007A47FA" w:rsidRPr="008630C0" w:rsidRDefault="007A47FA" w:rsidP="003D028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A</w:t>
            </w:r>
            <w:r w:rsidR="00DE626D" w:rsidRPr="008630C0">
              <w:rPr>
                <w:rFonts w:cstheme="minorHAnsi"/>
                <w:i/>
                <w:sz w:val="20"/>
                <w:szCs w:val="20"/>
              </w:rPr>
              <w:t>dd/a</w:t>
            </w:r>
            <w:r w:rsidRPr="008630C0">
              <w:rPr>
                <w:rFonts w:cstheme="minorHAnsi"/>
                <w:i/>
                <w:sz w:val="20"/>
                <w:szCs w:val="20"/>
              </w:rPr>
              <w:t>djust girdling and removal definitions</w:t>
            </w:r>
          </w:p>
          <w:p w14:paraId="2FC3F2DB" w14:textId="2A12F16F" w:rsidR="00544F1B" w:rsidRPr="00C354A3" w:rsidRDefault="007A47FA" w:rsidP="003D028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Increase penalties for unauthor</w:t>
            </w:r>
            <w:r w:rsidR="00DE626D" w:rsidRPr="008630C0">
              <w:rPr>
                <w:rFonts w:cstheme="minorHAnsi"/>
                <w:i/>
                <w:sz w:val="20"/>
                <w:szCs w:val="20"/>
              </w:rPr>
              <w:t xml:space="preserve">ized tree removals </w:t>
            </w:r>
          </w:p>
        </w:tc>
        <w:tc>
          <w:tcPr>
            <w:tcW w:w="5040" w:type="dxa"/>
            <w:tcBorders>
              <w:top w:val="single" w:sz="4" w:space="0" w:color="AEAAAA" w:themeColor="background2" w:themeShade="BF"/>
              <w:left w:val="nil"/>
              <w:bottom w:val="double" w:sz="4" w:space="0" w:color="auto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791CCCCB" w14:textId="3AB53DFA" w:rsidR="006526C7" w:rsidRPr="008057BA" w:rsidRDefault="00DE626D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8057BA">
              <w:rPr>
                <w:rFonts w:cstheme="minorHAnsi"/>
                <w:sz w:val="20"/>
                <w:szCs w:val="20"/>
              </w:rPr>
              <w:t>Allows e</w:t>
            </w:r>
            <w:r w:rsidR="007A47FA" w:rsidRPr="008057BA">
              <w:rPr>
                <w:rFonts w:cstheme="minorHAnsi"/>
                <w:sz w:val="20"/>
                <w:szCs w:val="20"/>
              </w:rPr>
              <w:t>quitable application of development codes</w:t>
            </w:r>
            <w:r w:rsidR="007742F3">
              <w:rPr>
                <w:rFonts w:cstheme="minorHAnsi"/>
                <w:sz w:val="20"/>
                <w:szCs w:val="20"/>
              </w:rPr>
              <w:t xml:space="preserve"> and prevents</w:t>
            </w:r>
            <w:r w:rsidR="007A47FA" w:rsidRPr="008057BA">
              <w:rPr>
                <w:rFonts w:cstheme="minorHAnsi"/>
                <w:sz w:val="20"/>
                <w:szCs w:val="20"/>
              </w:rPr>
              <w:t xml:space="preserve"> potential hazard tree failure</w:t>
            </w:r>
            <w:r w:rsidRPr="008057BA">
              <w:rPr>
                <w:rFonts w:cstheme="minorHAnsi"/>
                <w:sz w:val="20"/>
                <w:szCs w:val="20"/>
              </w:rPr>
              <w:t xml:space="preserve"> </w:t>
            </w:r>
            <w:r w:rsidR="007742F3">
              <w:rPr>
                <w:rFonts w:cstheme="minorHAnsi"/>
                <w:sz w:val="20"/>
                <w:szCs w:val="20"/>
              </w:rPr>
              <w:t xml:space="preserve">resulting </w:t>
            </w:r>
            <w:r w:rsidRPr="008057BA">
              <w:rPr>
                <w:rFonts w:cstheme="minorHAnsi"/>
                <w:sz w:val="20"/>
                <w:szCs w:val="20"/>
              </w:rPr>
              <w:t>from girdling</w:t>
            </w: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nil"/>
              <w:bottom w:val="double" w:sz="4" w:space="0" w:color="auto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7B087BE6" w14:textId="3E164828" w:rsidR="006526C7" w:rsidRPr="007755C3" w:rsidRDefault="00DD1AA5" w:rsidP="00340868">
            <w:pPr>
              <w:spacing w:after="1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7DB0769" wp14:editId="0CC65B46">
                      <wp:simplePos x="10953750" y="82105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82270" cy="443230"/>
                      <wp:effectExtent l="0" t="0" r="0" b="0"/>
                      <wp:wrapSquare wrapText="bothSides"/>
                      <wp:docPr id="8" name="Arrow: Dow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0" y="0"/>
                                <a:ext cx="382270" cy="4432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CFF1E" id="Arrow: Down 8" o:spid="_x0000_s1026" type="#_x0000_t67" style="position:absolute;margin-left:0;margin-top:0;width:30.1pt;height:34.9pt;rotation:180;z-index:252138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" adj="12285" fillcolor="#afabab" stroked="f" strokeweight="1pt">
                      <o:lock v:ext="edit" aspectratio="t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50" w:type="dxa"/>
            <w:tcBorders>
              <w:top w:val="single" w:sz="4" w:space="0" w:color="AEAAAA" w:themeColor="background2" w:themeShade="BF"/>
              <w:left w:val="nil"/>
              <w:bottom w:val="double" w:sz="4" w:space="0" w:color="auto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54959D00" w14:textId="6893469C" w:rsidR="004C08D4" w:rsidRPr="008057BA" w:rsidRDefault="004C08D4" w:rsidP="006D5C26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057BA">
              <w:rPr>
                <w:rFonts w:cstheme="minorHAnsi"/>
                <w:b/>
                <w:caps/>
                <w:sz w:val="20"/>
                <w:szCs w:val="20"/>
              </w:rPr>
              <w:t>Increase</w:t>
            </w:r>
            <w:r w:rsidR="00B35229">
              <w:rPr>
                <w:rFonts w:cstheme="minorHAnsi"/>
                <w:b/>
                <w:sz w:val="20"/>
                <w:szCs w:val="20"/>
              </w:rPr>
              <w:t xml:space="preserve"> wait period to submit </w:t>
            </w:r>
            <w:r w:rsidRPr="008057BA">
              <w:rPr>
                <w:rFonts w:cstheme="minorHAnsi"/>
                <w:b/>
                <w:sz w:val="20"/>
                <w:szCs w:val="20"/>
              </w:rPr>
              <w:t>SPL/SUB development</w:t>
            </w:r>
            <w:r w:rsidR="00B35229">
              <w:rPr>
                <w:rFonts w:cstheme="minorHAnsi"/>
                <w:b/>
                <w:sz w:val="20"/>
                <w:szCs w:val="20"/>
              </w:rPr>
              <w:t xml:space="preserve"> permits </w:t>
            </w:r>
            <w:r w:rsidR="009A3700" w:rsidRPr="008057BA">
              <w:rPr>
                <w:rFonts w:cstheme="minorHAnsi"/>
                <w:b/>
                <w:sz w:val="20"/>
                <w:szCs w:val="20"/>
              </w:rPr>
              <w:t xml:space="preserve">following </w:t>
            </w:r>
            <w:r w:rsidRPr="008057BA">
              <w:rPr>
                <w:rFonts w:cstheme="minorHAnsi"/>
                <w:b/>
                <w:sz w:val="20"/>
                <w:szCs w:val="20"/>
              </w:rPr>
              <w:t>tree removals</w:t>
            </w:r>
            <w:r w:rsidR="00B35229">
              <w:rPr>
                <w:rFonts w:cstheme="minorHAnsi"/>
                <w:b/>
                <w:sz w:val="20"/>
                <w:szCs w:val="20"/>
              </w:rPr>
              <w:t xml:space="preserve"> by size</w:t>
            </w:r>
            <w:r w:rsidRPr="008057BA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0AB4E9D0" w14:textId="77777777" w:rsidR="004C08D4" w:rsidRPr="00797643" w:rsidRDefault="004C08D4" w:rsidP="006D5C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i/>
                <w:sz w:val="20"/>
                <w:szCs w:val="20"/>
              </w:rPr>
            </w:pPr>
            <w:r w:rsidRPr="00797643">
              <w:rPr>
                <w:rFonts w:cstheme="minorHAnsi"/>
                <w:bCs/>
                <w:i/>
                <w:sz w:val="20"/>
                <w:szCs w:val="20"/>
              </w:rPr>
              <w:t>2-year wait for regulated trees (&gt;6” DBH)</w:t>
            </w:r>
          </w:p>
          <w:p w14:paraId="4A50DA84" w14:textId="32F4B60F" w:rsidR="004C08D4" w:rsidRPr="009703AF" w:rsidRDefault="004C08D4" w:rsidP="006D5C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i/>
                <w:sz w:val="20"/>
                <w:szCs w:val="20"/>
              </w:rPr>
            </w:pPr>
            <w:r w:rsidRPr="00797643">
              <w:rPr>
                <w:rFonts w:cstheme="minorHAnsi"/>
                <w:bCs/>
                <w:i/>
                <w:sz w:val="20"/>
                <w:szCs w:val="20"/>
              </w:rPr>
              <w:t xml:space="preserve">4-year wait for </w:t>
            </w:r>
            <w:r w:rsidRPr="008057BA">
              <w:rPr>
                <w:rFonts w:cstheme="minorHAnsi"/>
                <w:bCs/>
                <w:i/>
                <w:sz w:val="20"/>
                <w:szCs w:val="20"/>
              </w:rPr>
              <w:t xml:space="preserve">Landmark trees (&gt;26” DBH) </w:t>
            </w:r>
          </w:p>
          <w:p w14:paraId="5E5DB4D4" w14:textId="77777777" w:rsidR="003D028A" w:rsidRDefault="003D028A" w:rsidP="006D5C2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1E3BB06" w14:textId="293E8414" w:rsidR="00BC2A6E" w:rsidRPr="00C354A3" w:rsidRDefault="008335EA" w:rsidP="006D5C2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</w:t>
            </w:r>
            <w:r w:rsidR="004C08D4" w:rsidRPr="008057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C08D4" w:rsidRPr="008057BA">
              <w:rPr>
                <w:rFonts w:cstheme="minorHAnsi"/>
                <w:sz w:val="20"/>
                <w:szCs w:val="20"/>
              </w:rPr>
              <w:t>hardship clause</w:t>
            </w:r>
            <w:r w:rsidR="008630C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to </w:t>
            </w:r>
            <w:r w:rsidR="001D7BED" w:rsidRPr="008057BA">
              <w:rPr>
                <w:rFonts w:cstheme="minorHAnsi"/>
                <w:sz w:val="20"/>
                <w:szCs w:val="20"/>
              </w:rPr>
              <w:t xml:space="preserve">allow leniency with </w:t>
            </w:r>
            <w:r w:rsidR="004C08D4" w:rsidRPr="008057BA">
              <w:rPr>
                <w:rFonts w:cstheme="minorHAnsi"/>
                <w:sz w:val="20"/>
                <w:szCs w:val="20"/>
              </w:rPr>
              <w:t>wait periods for special circumstances justifying Landmark tre</w:t>
            </w:r>
            <w:r w:rsidR="001D7BED" w:rsidRPr="008057BA">
              <w:rPr>
                <w:rFonts w:cstheme="minorHAnsi"/>
                <w:sz w:val="20"/>
                <w:szCs w:val="20"/>
              </w:rPr>
              <w:t>e removals prior to development</w:t>
            </w:r>
            <w:r w:rsidR="00BC2A6E" w:rsidRPr="008057B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W w:w="21960" w:type="dxa"/>
        <w:jc w:val="center"/>
        <w:tblLayout w:type="fixed"/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3690"/>
        <w:gridCol w:w="5940"/>
        <w:gridCol w:w="5040"/>
        <w:gridCol w:w="1530"/>
        <w:gridCol w:w="4950"/>
      </w:tblGrid>
      <w:tr w:rsidR="00126F84" w:rsidRPr="007755C3" w14:paraId="5CB84624" w14:textId="77777777" w:rsidTr="00126F84">
        <w:trPr>
          <w:cantSplit/>
          <w:trHeight w:val="724"/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5FA7C04" w14:textId="4ABBE78A" w:rsidR="00126F84" w:rsidRPr="00126F84" w:rsidRDefault="00126F84" w:rsidP="00126F84">
            <w:pPr>
              <w:pStyle w:val="CommentText"/>
              <w:spacing w:after="120"/>
              <w:contextualSpacing/>
              <w:jc w:val="center"/>
              <w:rPr>
                <w:rFonts w:asciiTheme="majorHAnsi" w:hAnsiTheme="majorHAnsi" w:cstheme="minorHAnsi"/>
                <w:b/>
                <w:caps/>
                <w:sz w:val="24"/>
                <w:szCs w:val="24"/>
              </w:rPr>
            </w:pPr>
            <w:r w:rsidRPr="00126F84">
              <w:rPr>
                <w:rFonts w:asciiTheme="majorHAnsi" w:hAnsiTheme="majorHAnsi"/>
                <w:b/>
                <w:caps/>
                <w:color w:val="FFFFFF" w:themeColor="background1"/>
                <w:sz w:val="24"/>
                <w:szCs w:val="24"/>
              </w:rPr>
              <w:lastRenderedPageBreak/>
              <w:t>current code</w:t>
            </w:r>
          </w:p>
        </w:tc>
        <w:tc>
          <w:tcPr>
            <w:tcW w:w="5940" w:type="dxa"/>
            <w:tcBorders>
              <w:top w:val="nil"/>
              <w:bottom w:val="single" w:sz="4" w:space="0" w:color="AEAAAA" w:themeColor="background2" w:themeShade="BF"/>
              <w:right w:val="single" w:sz="6" w:space="0" w:color="FFFFFF" w:themeColor="background1"/>
            </w:tcBorders>
            <w:shd w:val="clear" w:color="auto" w:fill="000000" w:themeFill="text1"/>
            <w:tcMar>
              <w:top w:w="86" w:type="dxa"/>
              <w:bottom w:w="86" w:type="dxa"/>
            </w:tcMar>
            <w:vAlign w:val="center"/>
          </w:tcPr>
          <w:p w14:paraId="25AE6C61" w14:textId="77777777" w:rsidR="00126F84" w:rsidRDefault="00126F84" w:rsidP="00126F84">
            <w:pPr>
              <w:pStyle w:val="Heading1"/>
              <w:spacing w:before="0" w:after="0"/>
              <w:contextualSpacing/>
              <w:outlineLvl w:val="0"/>
            </w:pPr>
            <w:r>
              <w:t xml:space="preserve">  pLANNING COMMISSION RECOMENDATION</w:t>
            </w:r>
            <w:r w:rsidRPr="008A0CF2">
              <w:rPr>
                <w:vertAlign w:val="superscript"/>
              </w:rPr>
              <w:t>1</w:t>
            </w:r>
          </w:p>
          <w:p w14:paraId="25748FB4" w14:textId="2F809783" w:rsidR="00126F84" w:rsidRPr="00E349B7" w:rsidRDefault="00126F84" w:rsidP="00126F84">
            <w:pPr>
              <w:pStyle w:val="CommentText"/>
              <w:contextualSpacing/>
              <w:rPr>
                <w:rFonts w:cstheme="minorHAnsi"/>
                <w:b/>
                <w:caps/>
              </w:rPr>
            </w:pPr>
            <w:r>
              <w:rPr>
                <w:i/>
              </w:rPr>
              <w:t xml:space="preserve">  Factors Considered</w:t>
            </w:r>
            <w:r w:rsidRPr="00AA0A8A"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6" w:space="0" w:color="FFFFFF" w:themeColor="background1"/>
              <w:bottom w:val="single" w:sz="4" w:space="0" w:color="AEAAAA" w:themeColor="background2" w:themeShade="BF"/>
              <w:right w:val="single" w:sz="6" w:space="0" w:color="FFFFFF" w:themeColor="background1"/>
            </w:tcBorders>
            <w:shd w:val="clear" w:color="auto" w:fill="000000" w:themeFill="text1"/>
            <w:tcMar>
              <w:top w:w="86" w:type="dxa"/>
              <w:bottom w:w="86" w:type="dxa"/>
            </w:tcMar>
            <w:vAlign w:val="center"/>
          </w:tcPr>
          <w:p w14:paraId="03B9B5C0" w14:textId="734140FF" w:rsidR="00126F84" w:rsidRPr="00126F84" w:rsidRDefault="00126F84" w:rsidP="00126F84">
            <w:pPr>
              <w:pStyle w:val="CommentText"/>
              <w:contextualSpacing/>
              <w:rPr>
                <w:rFonts w:asciiTheme="majorHAnsi" w:hAnsiTheme="majorHAnsi"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126F84">
              <w:rPr>
                <w:rFonts w:asciiTheme="majorHAnsi" w:hAnsiTheme="majorHAnsi"/>
                <w:b/>
                <w:caps/>
                <w:color w:val="FFFFFF" w:themeColor="background1"/>
                <w:sz w:val="24"/>
                <w:szCs w:val="24"/>
              </w:rPr>
              <w:t xml:space="preserve">  what DOES IT do?</w:t>
            </w:r>
          </w:p>
        </w:tc>
        <w:tc>
          <w:tcPr>
            <w:tcW w:w="1530" w:type="dxa"/>
            <w:tcBorders>
              <w:top w:val="nil"/>
              <w:left w:val="single" w:sz="6" w:space="0" w:color="FFFFFF" w:themeColor="background1"/>
              <w:bottom w:val="single" w:sz="4" w:space="0" w:color="AEAAAA" w:themeColor="background2" w:themeShade="BF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67E3390" w14:textId="22C2C85E" w:rsidR="00126F84" w:rsidRPr="00816C1B" w:rsidRDefault="00126F84" w:rsidP="00126F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16C1B">
              <w:rPr>
                <w:rFonts w:asciiTheme="majorHAnsi" w:hAnsiTheme="majorHAnsi" w:cstheme="majorHAnsi"/>
                <w:b/>
                <w:caps/>
                <w:sz w:val="24"/>
                <w:szCs w:val="24"/>
              </w:rPr>
              <w:t>effect</w:t>
            </w:r>
            <w:r w:rsidRPr="00816C1B">
              <w:rPr>
                <w:rFonts w:asciiTheme="majorHAnsi" w:hAnsiTheme="majorHAnsi" w:cstheme="majorHAnsi"/>
                <w:b/>
                <w:cap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50" w:type="dxa"/>
            <w:tcBorders>
              <w:top w:val="nil"/>
              <w:left w:val="single" w:sz="6" w:space="0" w:color="FFFFFF" w:themeColor="background1"/>
              <w:bottom w:val="single" w:sz="4" w:space="0" w:color="AEAAAA" w:themeColor="background2" w:themeShade="BF"/>
              <w:right w:val="nil"/>
            </w:tcBorders>
            <w:shd w:val="clear" w:color="auto" w:fill="000000" w:themeFill="text1"/>
            <w:vAlign w:val="center"/>
          </w:tcPr>
          <w:p w14:paraId="328CC041" w14:textId="00585284" w:rsidR="00126F84" w:rsidRPr="000D4363" w:rsidRDefault="00126F84" w:rsidP="00126F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aps/>
                <w:sz w:val="24"/>
                <w:szCs w:val="24"/>
              </w:rPr>
              <w:t xml:space="preserve">  city council direction</w:t>
            </w:r>
          </w:p>
        </w:tc>
      </w:tr>
      <w:bookmarkEnd w:id="0"/>
      <w:tr w:rsidR="00D576E9" w:rsidRPr="007755C3" w14:paraId="6DB30C6A" w14:textId="77777777" w:rsidTr="00340868">
        <w:trPr>
          <w:cantSplit/>
          <w:trHeight w:val="58"/>
          <w:jc w:val="center"/>
        </w:trPr>
        <w:tc>
          <w:tcPr>
            <w:tcW w:w="81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0FFB7C1" w14:textId="3C14A12F" w:rsidR="00D576E9" w:rsidRPr="007755C3" w:rsidRDefault="00D576E9" w:rsidP="00BC2980">
            <w:pPr>
              <w:ind w:left="113" w:right="113"/>
              <w:jc w:val="center"/>
              <w:rPr>
                <w:b/>
                <w:i/>
                <w:caps/>
                <w:sz w:val="24"/>
                <w:szCs w:val="24"/>
              </w:rPr>
            </w:pPr>
            <w:r w:rsidRPr="007755C3">
              <w:rPr>
                <w:b/>
                <w:caps/>
                <w:sz w:val="24"/>
                <w:szCs w:val="24"/>
              </w:rPr>
              <w:t>Development Requirements</w:t>
            </w:r>
          </w:p>
        </w:tc>
        <w:tc>
          <w:tcPr>
            <w:tcW w:w="3690" w:type="dxa"/>
            <w:tcBorders>
              <w:top w:val="double" w:sz="4" w:space="0" w:color="auto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1D395C3B" w14:textId="6519A6B0" w:rsidR="00D576E9" w:rsidRPr="00A70882" w:rsidRDefault="00CD0A44" w:rsidP="00340868">
            <w:pPr>
              <w:pStyle w:val="CommentText"/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Currently r</w:t>
            </w:r>
            <w:r w:rsidR="00806FE1" w:rsidRPr="00806FE1">
              <w:rPr>
                <w:rFonts w:cstheme="minorHAnsi"/>
              </w:rPr>
              <w:t>etain</w:t>
            </w:r>
            <w:r w:rsidR="00694B6A">
              <w:rPr>
                <w:rFonts w:cstheme="minorHAnsi"/>
              </w:rPr>
              <w:t xml:space="preserve"> large-DBH </w:t>
            </w:r>
            <w:r w:rsidR="00806FE1" w:rsidRPr="00806FE1">
              <w:rPr>
                <w:rFonts w:cstheme="minorHAnsi"/>
              </w:rPr>
              <w:t>trees where practicable</w:t>
            </w:r>
            <w:r w:rsidR="00694B6A">
              <w:rPr>
                <w:rFonts w:cstheme="minorHAnsi"/>
              </w:rPr>
              <w:t>.</w:t>
            </w:r>
          </w:p>
        </w:tc>
        <w:tc>
          <w:tcPr>
            <w:tcW w:w="5940" w:type="dxa"/>
            <w:tcBorders>
              <w:top w:val="double" w:sz="4" w:space="0" w:color="auto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</w:tcPr>
          <w:p w14:paraId="6939F788" w14:textId="4F281B6B" w:rsidR="00813CDB" w:rsidRPr="008630C0" w:rsidRDefault="00CB0188" w:rsidP="00704AD8">
            <w:pPr>
              <w:pStyle w:val="CommentText"/>
              <w:contextualSpacing/>
              <w:rPr>
                <w:rFonts w:cstheme="minorHAnsi"/>
                <w:b/>
              </w:rPr>
            </w:pPr>
            <w:r w:rsidRPr="00E349B7">
              <w:rPr>
                <w:rFonts w:cstheme="minorHAnsi"/>
                <w:b/>
                <w:caps/>
              </w:rPr>
              <w:t>Tier 1</w:t>
            </w:r>
            <w:r>
              <w:rPr>
                <w:rFonts w:cstheme="minorHAnsi"/>
                <w:b/>
              </w:rPr>
              <w:t xml:space="preserve"> - </w:t>
            </w:r>
            <w:r w:rsidR="0018176C">
              <w:rPr>
                <w:rFonts w:cstheme="minorHAnsi"/>
                <w:b/>
              </w:rPr>
              <w:t>L</w:t>
            </w:r>
            <w:r w:rsidR="00A70882">
              <w:rPr>
                <w:rFonts w:cstheme="minorHAnsi"/>
                <w:b/>
              </w:rPr>
              <w:t xml:space="preserve">andmark </w:t>
            </w:r>
            <w:r>
              <w:rPr>
                <w:rFonts w:cstheme="minorHAnsi"/>
                <w:b/>
              </w:rPr>
              <w:t>tree</w:t>
            </w:r>
            <w:r w:rsidR="00E349B7">
              <w:rPr>
                <w:rFonts w:cstheme="minorHAnsi"/>
                <w:b/>
              </w:rPr>
              <w:t xml:space="preserve">s </w:t>
            </w:r>
          </w:p>
          <w:p w14:paraId="51B26854" w14:textId="42E75294" w:rsidR="00082BE9" w:rsidRDefault="00082B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082BE9">
              <w:rPr>
                <w:rFonts w:cstheme="minorHAnsi"/>
                <w:i/>
                <w:sz w:val="20"/>
                <w:szCs w:val="20"/>
              </w:rPr>
              <w:t>+ May improve retention on clustered SPLs/SUBs and larger lots</w:t>
            </w:r>
          </w:p>
          <w:p w14:paraId="034D6534" w14:textId="25394993" w:rsidR="00CD0A44" w:rsidRDefault="0018176C" w:rsidP="00704AD8">
            <w:pPr>
              <w:contextualSpacing/>
            </w:pPr>
            <w:r>
              <w:rPr>
                <w:rFonts w:cstheme="minorHAnsi"/>
                <w:i/>
                <w:sz w:val="20"/>
                <w:szCs w:val="20"/>
              </w:rPr>
              <w:t xml:space="preserve">o </w:t>
            </w:r>
            <w:r w:rsidR="00D576E9" w:rsidRPr="008630C0">
              <w:rPr>
                <w:rFonts w:cstheme="minorHAnsi"/>
                <w:i/>
                <w:sz w:val="20"/>
                <w:szCs w:val="20"/>
              </w:rPr>
              <w:t xml:space="preserve">No change in </w:t>
            </w:r>
            <w:r w:rsidR="00A70882">
              <w:rPr>
                <w:rFonts w:cstheme="minorHAnsi"/>
                <w:i/>
                <w:sz w:val="20"/>
                <w:szCs w:val="20"/>
              </w:rPr>
              <w:t xml:space="preserve">large </w:t>
            </w:r>
            <w:r w:rsidR="00D576E9" w:rsidRPr="008630C0">
              <w:rPr>
                <w:rFonts w:cstheme="minorHAnsi"/>
                <w:i/>
                <w:sz w:val="20"/>
                <w:szCs w:val="20"/>
              </w:rPr>
              <w:t xml:space="preserve">tree retention </w:t>
            </w:r>
            <w:r w:rsidR="00CD0A44">
              <w:rPr>
                <w:rFonts w:cstheme="minorHAnsi"/>
                <w:i/>
                <w:sz w:val="20"/>
                <w:szCs w:val="20"/>
              </w:rPr>
              <w:t>on average</w:t>
            </w:r>
            <w:r w:rsidR="00771B77">
              <w:rPr>
                <w:rFonts w:cstheme="minorHAnsi"/>
                <w:i/>
                <w:sz w:val="20"/>
                <w:szCs w:val="20"/>
              </w:rPr>
              <w:t>-sized</w:t>
            </w:r>
            <w:r w:rsidR="00CD0A44">
              <w:rPr>
                <w:rFonts w:cstheme="minorHAnsi"/>
                <w:i/>
                <w:sz w:val="20"/>
                <w:szCs w:val="20"/>
              </w:rPr>
              <w:t xml:space="preserve"> lots</w:t>
            </w:r>
            <w:r w:rsidR="00CD0A44" w:rsidRPr="00CD0A44">
              <w:t xml:space="preserve"> </w:t>
            </w:r>
          </w:p>
          <w:p w14:paraId="6ED2AB61" w14:textId="1327E6BF" w:rsidR="00454298" w:rsidRPr="00CB0188" w:rsidRDefault="00CD0A44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bookmarkStart w:id="4" w:name="_Hlk71106732"/>
            <w:r w:rsidRPr="00CD0A44">
              <w:rPr>
                <w:rFonts w:cstheme="minorHAnsi"/>
                <w:i/>
                <w:sz w:val="20"/>
                <w:szCs w:val="20"/>
              </w:rPr>
              <w:t xml:space="preserve">Retaining large tree critical root zones on average lots with </w:t>
            </w:r>
            <w:r>
              <w:rPr>
                <w:rFonts w:cstheme="minorHAnsi"/>
                <w:i/>
                <w:sz w:val="20"/>
                <w:szCs w:val="20"/>
              </w:rPr>
              <w:t xml:space="preserve">minimum </w:t>
            </w:r>
            <w:r w:rsidRPr="00CD0A44">
              <w:rPr>
                <w:rFonts w:cstheme="minorHAnsi"/>
                <w:i/>
                <w:sz w:val="20"/>
                <w:szCs w:val="20"/>
              </w:rPr>
              <w:t>50%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D0A44">
              <w:rPr>
                <w:rFonts w:cstheme="minorHAnsi"/>
                <w:i/>
                <w:sz w:val="20"/>
                <w:szCs w:val="20"/>
              </w:rPr>
              <w:t>lot coverage will continue to be a challenge</w:t>
            </w:r>
            <w:bookmarkEnd w:id="4"/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0DD024CA" w14:textId="77CB92A5" w:rsidR="00D576E9" w:rsidRPr="008630C0" w:rsidRDefault="00694B6A" w:rsidP="00704AD8">
            <w:pPr>
              <w:pStyle w:val="CommentTex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Intends to provide highest level of tree protection for </w:t>
            </w:r>
            <w:r w:rsidR="00D576E9" w:rsidRPr="008E7DAF">
              <w:rPr>
                <w:rFonts w:cstheme="minorHAnsi"/>
              </w:rPr>
              <w:t>30</w:t>
            </w:r>
            <w:r w:rsidR="0018176C">
              <w:rPr>
                <w:rFonts w:cstheme="minorHAnsi"/>
              </w:rPr>
              <w:t>” DBH</w:t>
            </w:r>
            <w:r w:rsidR="00D576E9" w:rsidRPr="008630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minimum </w:t>
            </w:r>
            <w:r w:rsidRPr="00694B6A">
              <w:rPr>
                <w:rFonts w:cstheme="minorHAnsi"/>
              </w:rPr>
              <w:t xml:space="preserve">Landmark trees </w:t>
            </w:r>
            <w:r w:rsidR="00D576E9" w:rsidRPr="008630C0">
              <w:rPr>
                <w:rFonts w:cstheme="minorHAnsi"/>
              </w:rPr>
              <w:t>in good-excellent health</w:t>
            </w:r>
            <w:r>
              <w:rPr>
                <w:rFonts w:cstheme="minorHAnsi"/>
              </w:rPr>
              <w:t xml:space="preserve"> with development</w:t>
            </w:r>
            <w:r w:rsidR="00771B77">
              <w:rPr>
                <w:rFonts w:cstheme="minorHAnsi"/>
              </w:rPr>
              <w:t xml:space="preserve">. 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013D0755" w14:textId="4CBF2080" w:rsidR="00D576E9" w:rsidRPr="008057BA" w:rsidRDefault="00AF54CD" w:rsidP="008057BA">
            <w:pPr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1" locked="0" layoutInCell="1" allowOverlap="1" wp14:anchorId="7DFB6F5A" wp14:editId="6B9A1A06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-5080</wp:posOffset>
                      </wp:positionV>
                      <wp:extent cx="383540" cy="447675"/>
                      <wp:effectExtent l="0" t="0" r="0" b="9525"/>
                      <wp:wrapNone/>
                      <wp:docPr id="6" name="Arrow: Dow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0" y="0"/>
                                <a:ext cx="383540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E92C9" id="Arrow: Down 6" o:spid="_x0000_s1026" type="#_x0000_t67" style="position:absolute;margin-left:20.85pt;margin-top:-.4pt;width:30.2pt;height:35.25pt;rotation:180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" adj="12347" fillcolor="#afabab" stroked="f" strokeweight="1pt">
                      <o:lock v:ext="edit" aspectratio="t"/>
                    </v:shape>
                  </w:pict>
                </mc:Fallback>
              </mc:AlternateContent>
            </w:r>
            <w:r w:rsidR="006151A2">
              <w:rPr>
                <w:rFonts w:ascii="Tahoma" w:hAnsi="Tahoma" w:cs="Tahoma"/>
                <w:b/>
                <w:sz w:val="56"/>
                <w:szCs w:val="56"/>
              </w:rPr>
              <w:t>X</w:t>
            </w:r>
          </w:p>
        </w:tc>
        <w:tc>
          <w:tcPr>
            <w:tcW w:w="4950" w:type="dxa"/>
            <w:tcBorders>
              <w:top w:val="double" w:sz="4" w:space="0" w:color="auto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28D669F3" w14:textId="597593D0" w:rsidR="00454298" w:rsidRPr="000D4363" w:rsidRDefault="004D7C00" w:rsidP="00D576E9">
            <w:pPr>
              <w:rPr>
                <w:rFonts w:cstheme="minorHAnsi"/>
                <w:b/>
                <w:sz w:val="20"/>
                <w:szCs w:val="20"/>
              </w:rPr>
            </w:pPr>
            <w:r w:rsidRPr="00B66F30">
              <w:rPr>
                <w:rFonts w:cstheme="minorHAnsi"/>
                <w:b/>
                <w:caps/>
                <w:sz w:val="20"/>
                <w:szCs w:val="20"/>
              </w:rPr>
              <w:t>Concur</w:t>
            </w:r>
            <w:r w:rsidRPr="000D4363">
              <w:rPr>
                <w:rFonts w:cstheme="minorHAnsi"/>
                <w:b/>
                <w:sz w:val="20"/>
                <w:szCs w:val="20"/>
              </w:rPr>
              <w:t xml:space="preserve"> with PC recommendation</w:t>
            </w:r>
            <w:r w:rsidR="006151A2" w:rsidRPr="000D436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AEE9410" w14:textId="212A6587" w:rsidR="00D576E9" w:rsidRPr="007755C3" w:rsidRDefault="00454298" w:rsidP="00D576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4363">
              <w:rPr>
                <w:rFonts w:cstheme="minorHAnsi"/>
                <w:sz w:val="20"/>
                <w:szCs w:val="20"/>
              </w:rPr>
              <w:t xml:space="preserve">Result: </w:t>
            </w:r>
            <w:r w:rsidR="00555D23" w:rsidRPr="000D4363">
              <w:rPr>
                <w:rFonts w:cstheme="minorHAnsi"/>
                <w:sz w:val="20"/>
                <w:szCs w:val="20"/>
              </w:rPr>
              <w:t>potentially slight increase in Landmark tree retention</w:t>
            </w:r>
            <w:r w:rsidR="000D4363">
              <w:rPr>
                <w:rFonts w:cstheme="minorHAnsi"/>
                <w:sz w:val="20"/>
                <w:szCs w:val="20"/>
              </w:rPr>
              <w:t xml:space="preserve"> with larger</w:t>
            </w:r>
            <w:r w:rsidR="00555D23" w:rsidRPr="000D4363">
              <w:rPr>
                <w:rFonts w:cstheme="minorHAnsi"/>
                <w:sz w:val="20"/>
                <w:szCs w:val="20"/>
              </w:rPr>
              <w:t xml:space="preserve"> lots, however, efforts </w:t>
            </w:r>
            <w:r w:rsidR="006151A2" w:rsidRPr="000D4363">
              <w:rPr>
                <w:rFonts w:cstheme="minorHAnsi"/>
                <w:sz w:val="20"/>
                <w:szCs w:val="20"/>
              </w:rPr>
              <w:t>may be neutralized by property owner removal allowances</w:t>
            </w:r>
            <w:r w:rsidRPr="000D4363">
              <w:rPr>
                <w:rFonts w:cstheme="minorHAnsi"/>
                <w:sz w:val="20"/>
                <w:szCs w:val="20"/>
              </w:rPr>
              <w:t>.</w:t>
            </w:r>
            <w:r w:rsidR="004D7C0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576E9" w:rsidRPr="007755C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D576E9" w:rsidRPr="007755C3" w14:paraId="40D04E04" w14:textId="77777777" w:rsidTr="00340868">
        <w:trPr>
          <w:cantSplit/>
          <w:trHeight w:val="432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08F04036" w14:textId="44706924" w:rsidR="00D576E9" w:rsidRPr="007755C3" w:rsidRDefault="00D576E9" w:rsidP="00D576E9">
            <w:pPr>
              <w:ind w:left="113" w:right="113"/>
              <w:jc w:val="center"/>
            </w:pPr>
          </w:p>
        </w:tc>
        <w:tc>
          <w:tcPr>
            <w:tcW w:w="369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03DC1B48" w14:textId="2587662F" w:rsidR="00D576E9" w:rsidRPr="008630C0" w:rsidRDefault="00C41180" w:rsidP="00340868">
            <w:pPr>
              <w:pStyle w:val="BodyText3"/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Grove</w:t>
            </w:r>
            <w:r w:rsidR="00E349B7">
              <w:rPr>
                <w:rFonts w:asciiTheme="minorHAnsi" w:hAnsiTheme="minorHAnsi" w:cstheme="minorHAnsi"/>
              </w:rPr>
              <w:t xml:space="preserve"> trees defined without size or condition limits, protected in perpetuity. </w:t>
            </w:r>
          </w:p>
        </w:tc>
        <w:tc>
          <w:tcPr>
            <w:tcW w:w="59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</w:tcPr>
          <w:p w14:paraId="47C1650C" w14:textId="614E6B32" w:rsidR="00D576E9" w:rsidRPr="008630C0" w:rsidRDefault="00CB0188" w:rsidP="00704AD8">
            <w:pPr>
              <w:pStyle w:val="Heading4"/>
              <w:contextualSpacing/>
              <w:outlineLvl w:val="3"/>
              <w:rPr>
                <w:rFonts w:asciiTheme="minorHAnsi" w:hAnsiTheme="minorHAnsi" w:cstheme="minorHAnsi"/>
              </w:rPr>
            </w:pPr>
            <w:r w:rsidRPr="00E349B7">
              <w:rPr>
                <w:rFonts w:asciiTheme="minorHAnsi" w:hAnsiTheme="minorHAnsi" w:cstheme="minorHAnsi"/>
                <w:caps/>
              </w:rPr>
              <w:t>Tier</w:t>
            </w:r>
            <w:r>
              <w:rPr>
                <w:rFonts w:asciiTheme="minorHAnsi" w:hAnsiTheme="minorHAnsi" w:cstheme="minorHAnsi"/>
              </w:rPr>
              <w:t xml:space="preserve"> 1 - G</w:t>
            </w:r>
            <w:r w:rsidR="00D576E9" w:rsidRPr="008630C0">
              <w:rPr>
                <w:rFonts w:asciiTheme="minorHAnsi" w:hAnsiTheme="minorHAnsi" w:cstheme="minorHAnsi"/>
              </w:rPr>
              <w:t>rove</w:t>
            </w:r>
            <w:r w:rsidR="00E349B7">
              <w:rPr>
                <w:rFonts w:asciiTheme="minorHAnsi" w:hAnsiTheme="minorHAnsi" w:cstheme="minorHAnsi"/>
              </w:rPr>
              <w:t>s</w:t>
            </w:r>
          </w:p>
          <w:p w14:paraId="4328AB76" w14:textId="3B45E04F" w:rsidR="006151A2" w:rsidRDefault="006151A2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+ </w:t>
            </w:r>
            <w:r w:rsidR="00813CDB">
              <w:rPr>
                <w:rFonts w:cstheme="minorHAnsi"/>
                <w:i/>
                <w:sz w:val="20"/>
                <w:szCs w:val="20"/>
              </w:rPr>
              <w:t>Increased</w:t>
            </w:r>
            <w:r w:rsidR="00C51089">
              <w:rPr>
                <w:rFonts w:cstheme="minorHAnsi"/>
                <w:i/>
                <w:sz w:val="20"/>
                <w:szCs w:val="20"/>
              </w:rPr>
              <w:t xml:space="preserve"> code</w:t>
            </w:r>
            <w:r w:rsidR="00813CDB">
              <w:rPr>
                <w:rFonts w:cstheme="minorHAnsi"/>
                <w:i/>
                <w:sz w:val="20"/>
                <w:szCs w:val="20"/>
              </w:rPr>
              <w:t xml:space="preserve"> predictability and </w:t>
            </w:r>
            <w:r w:rsidR="00C51089">
              <w:rPr>
                <w:rFonts w:cstheme="minorHAnsi"/>
                <w:i/>
                <w:sz w:val="20"/>
                <w:szCs w:val="20"/>
              </w:rPr>
              <w:t xml:space="preserve">known </w:t>
            </w:r>
            <w:r w:rsidR="00813CDB">
              <w:rPr>
                <w:rFonts w:cstheme="minorHAnsi"/>
                <w:i/>
                <w:sz w:val="20"/>
                <w:szCs w:val="20"/>
              </w:rPr>
              <w:t>development feasibility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0759D70C" w14:textId="60231A28" w:rsidR="00D576E9" w:rsidRDefault="006151A2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="00CA4360">
              <w:rPr>
                <w:rFonts w:cstheme="minorHAnsi"/>
                <w:i/>
                <w:sz w:val="20"/>
                <w:szCs w:val="20"/>
              </w:rPr>
              <w:t>R</w:t>
            </w:r>
            <w:r w:rsidR="00082BE9">
              <w:rPr>
                <w:rFonts w:cstheme="minorHAnsi"/>
                <w:i/>
                <w:sz w:val="20"/>
                <w:szCs w:val="20"/>
              </w:rPr>
              <w:t>educe</w:t>
            </w:r>
            <w:r w:rsidR="00CA4360">
              <w:rPr>
                <w:rFonts w:cstheme="minorHAnsi"/>
                <w:i/>
                <w:sz w:val="20"/>
                <w:szCs w:val="20"/>
              </w:rPr>
              <w:t>s</w:t>
            </w:r>
            <w:r w:rsidR="00082BE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A4360" w:rsidRPr="00CA4360">
              <w:rPr>
                <w:rFonts w:cstheme="minorHAnsi"/>
                <w:i/>
                <w:sz w:val="20"/>
                <w:szCs w:val="20"/>
              </w:rPr>
              <w:t xml:space="preserve">age diversity </w:t>
            </w:r>
            <w:r w:rsidR="00CA4360">
              <w:rPr>
                <w:rFonts w:cstheme="minorHAnsi"/>
                <w:i/>
                <w:sz w:val="20"/>
                <w:szCs w:val="20"/>
              </w:rPr>
              <w:t>of retained grove trees</w:t>
            </w:r>
            <w:r w:rsidR="00082BE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231E487A" w14:textId="131EDB80" w:rsidR="00CA4360" w:rsidRDefault="000D4D08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="00751AB9">
              <w:rPr>
                <w:rFonts w:cstheme="minorHAnsi"/>
                <w:i/>
                <w:sz w:val="20"/>
                <w:szCs w:val="20"/>
              </w:rPr>
              <w:t xml:space="preserve">Condition criteria </w:t>
            </w:r>
            <w:r w:rsidR="008F7939">
              <w:rPr>
                <w:rFonts w:cstheme="minorHAnsi"/>
                <w:i/>
                <w:sz w:val="20"/>
                <w:szCs w:val="20"/>
              </w:rPr>
              <w:t>exclude</w:t>
            </w:r>
            <w:r w:rsidR="00CB018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51AB9">
              <w:rPr>
                <w:rFonts w:cstheme="minorHAnsi"/>
                <w:i/>
                <w:sz w:val="20"/>
                <w:szCs w:val="20"/>
              </w:rPr>
              <w:t>trees in fair</w:t>
            </w:r>
            <w:r w:rsidR="00CA4360">
              <w:rPr>
                <w:rFonts w:cstheme="minorHAnsi"/>
                <w:i/>
                <w:sz w:val="20"/>
                <w:szCs w:val="20"/>
              </w:rPr>
              <w:t xml:space="preserve"> condition</w:t>
            </w:r>
          </w:p>
          <w:p w14:paraId="28F9A15F" w14:textId="5396424D" w:rsidR="000D4D08" w:rsidRPr="00E349B7" w:rsidRDefault="00CA4360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 Size criteria eliminate 6-11” DBH trees in groves</w:t>
            </w:r>
            <w:r w:rsidR="00E349B7" w:rsidRPr="00E349B7">
              <w:rPr>
                <w:rFonts w:cstheme="minorHAnsi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0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371077F0" w14:textId="245D8B96" w:rsidR="00D576E9" w:rsidRPr="008630C0" w:rsidRDefault="00D576E9" w:rsidP="00704AD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sz w:val="20"/>
                <w:szCs w:val="20"/>
              </w:rPr>
              <w:t>Redefines</w:t>
            </w:r>
            <w:r w:rsidR="000D4D08">
              <w:rPr>
                <w:rFonts w:cstheme="minorHAnsi"/>
                <w:sz w:val="20"/>
                <w:szCs w:val="20"/>
              </w:rPr>
              <w:t xml:space="preserve"> grove by </w:t>
            </w:r>
            <w:r w:rsidRPr="008630C0">
              <w:rPr>
                <w:rFonts w:cstheme="minorHAnsi"/>
                <w:sz w:val="20"/>
                <w:szCs w:val="20"/>
              </w:rPr>
              <w:t>size and condition:</w:t>
            </w:r>
          </w:p>
          <w:p w14:paraId="47EA8C25" w14:textId="77777777" w:rsidR="000D4D08" w:rsidRPr="00797643" w:rsidRDefault="004D7C00" w:rsidP="00704AD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 w:rsidRPr="00797643">
              <w:rPr>
                <w:rFonts w:cstheme="minorHAnsi"/>
                <w:bCs/>
                <w:iCs/>
                <w:sz w:val="20"/>
                <w:szCs w:val="20"/>
              </w:rPr>
              <w:t>Must fit good-excellent condition criteria</w:t>
            </w:r>
          </w:p>
          <w:p w14:paraId="09D24C21" w14:textId="77777777" w:rsidR="000D4D08" w:rsidRPr="00797643" w:rsidRDefault="000D4D08" w:rsidP="00704AD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 w:rsidRPr="00797643">
              <w:rPr>
                <w:rFonts w:cstheme="minorHAnsi"/>
                <w:bCs/>
                <w:iCs/>
                <w:sz w:val="20"/>
                <w:szCs w:val="20"/>
              </w:rPr>
              <w:t>Each tree must be minimum 12” DBH</w:t>
            </w:r>
          </w:p>
          <w:p w14:paraId="384F9478" w14:textId="5D30E6A4" w:rsidR="00D576E9" w:rsidRPr="000D4D08" w:rsidRDefault="000D4D08" w:rsidP="00704AD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97643">
              <w:rPr>
                <w:rFonts w:cstheme="minorHAnsi"/>
                <w:bCs/>
                <w:iCs/>
                <w:sz w:val="20"/>
                <w:szCs w:val="20"/>
              </w:rPr>
              <w:t>Cannot remove preserved g</w:t>
            </w:r>
            <w:r w:rsidR="003937D3" w:rsidRPr="00797643">
              <w:rPr>
                <w:rFonts w:cstheme="minorHAnsi"/>
                <w:bCs/>
                <w:iCs/>
                <w:sz w:val="20"/>
                <w:szCs w:val="20"/>
              </w:rPr>
              <w:t xml:space="preserve">roves </w:t>
            </w:r>
            <w:r w:rsidRPr="00797643">
              <w:rPr>
                <w:rFonts w:cstheme="minorHAnsi"/>
                <w:bCs/>
                <w:iCs/>
                <w:sz w:val="20"/>
                <w:szCs w:val="20"/>
              </w:rPr>
              <w:t>as a hedge</w:t>
            </w:r>
          </w:p>
        </w:tc>
        <w:tc>
          <w:tcPr>
            <w:tcW w:w="153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77788179" w14:textId="4789EB70" w:rsidR="00D576E9" w:rsidRPr="007755C3" w:rsidRDefault="00DD1AA5" w:rsidP="00D576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119F76A" wp14:editId="6275B4E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-33655</wp:posOffset>
                      </wp:positionV>
                      <wp:extent cx="382270" cy="443230"/>
                      <wp:effectExtent l="0" t="0" r="0" b="0"/>
                      <wp:wrapNone/>
                      <wp:docPr id="10" name="Arrow: Dow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82270" cy="4432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F4B3" id="Arrow: Down 10" o:spid="_x0000_s1026" type="#_x0000_t67" style="position:absolute;margin-left:21.1pt;margin-top:-2.65pt;width:30.1pt;height:34.9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" adj="12285" fillcolor="#afabab" stroked="f" strokeweight="1pt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95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4367BE68" w14:textId="77777777" w:rsidR="00816C1B" w:rsidRDefault="00816C1B" w:rsidP="00082BE9">
            <w:pPr>
              <w:pStyle w:val="CommentText"/>
              <w:rPr>
                <w:rFonts w:cstheme="minorHAnsi"/>
              </w:rPr>
            </w:pPr>
            <w:r>
              <w:rPr>
                <w:rFonts w:cstheme="minorHAnsi"/>
              </w:rPr>
              <w:t>Result: less tree retention</w:t>
            </w:r>
          </w:p>
          <w:p w14:paraId="1625BCFF" w14:textId="5D8E9E9C" w:rsidR="00D576E9" w:rsidRPr="00FB4310" w:rsidRDefault="003A190A" w:rsidP="00082BE9">
            <w:pPr>
              <w:pStyle w:val="CommentText"/>
              <w:rPr>
                <w:rFonts w:cstheme="minorHAnsi"/>
              </w:rPr>
            </w:pPr>
            <w:r w:rsidRPr="00FB4310">
              <w:rPr>
                <w:rFonts w:cstheme="minorHAnsi"/>
              </w:rPr>
              <w:t>Council has indicated general agreement with PC recommendation</w:t>
            </w:r>
          </w:p>
        </w:tc>
      </w:tr>
      <w:tr w:rsidR="00D576E9" w14:paraId="440C5259" w14:textId="77777777" w:rsidTr="00340868">
        <w:trPr>
          <w:cantSplit/>
          <w:trHeight w:val="432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DBEF5" w14:textId="5072A5E4" w:rsidR="00D576E9" w:rsidRPr="0032406E" w:rsidRDefault="00D576E9" w:rsidP="00D576E9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69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4BA365C4" w14:textId="4ABC7837" w:rsidR="00D576E9" w:rsidRPr="008630C0" w:rsidRDefault="00A86316" w:rsidP="00340868">
            <w:pPr>
              <w:pStyle w:val="CommentText"/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High/Moderate </w:t>
            </w:r>
            <w:r w:rsidR="00113249">
              <w:rPr>
                <w:rFonts w:cstheme="minorHAnsi"/>
              </w:rPr>
              <w:t>Retention Value</w:t>
            </w:r>
            <w:r w:rsidR="006D7350">
              <w:rPr>
                <w:rFonts w:cstheme="minorHAnsi"/>
              </w:rPr>
              <w:t xml:space="preserve"> t</w:t>
            </w:r>
            <w:r w:rsidR="00873545">
              <w:rPr>
                <w:rFonts w:cstheme="minorHAnsi"/>
              </w:rPr>
              <w:t>ree</w:t>
            </w:r>
            <w:r w:rsidR="00DB736A">
              <w:rPr>
                <w:rFonts w:cstheme="minorHAnsi"/>
              </w:rPr>
              <w:t>s</w:t>
            </w:r>
          </w:p>
        </w:tc>
        <w:tc>
          <w:tcPr>
            <w:tcW w:w="59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</w:tcPr>
          <w:p w14:paraId="1F55F03E" w14:textId="1986305D" w:rsidR="00D576E9" w:rsidRPr="00873545" w:rsidRDefault="006D7350" w:rsidP="00704AD8">
            <w:pPr>
              <w:pStyle w:val="Heading4"/>
              <w:contextualSpacing/>
              <w:outlineLvl w:val="3"/>
              <w:rPr>
                <w:rFonts w:asciiTheme="minorHAnsi" w:hAnsiTheme="minorHAnsi" w:cstheme="minorHAnsi"/>
              </w:rPr>
            </w:pPr>
            <w:r w:rsidRPr="00DB736A">
              <w:rPr>
                <w:rFonts w:asciiTheme="minorHAnsi" w:hAnsiTheme="minorHAnsi" w:cstheme="minorHAnsi"/>
                <w:caps/>
              </w:rPr>
              <w:t xml:space="preserve">Tier </w:t>
            </w:r>
            <w:r w:rsidR="00DB736A" w:rsidRPr="00DB736A">
              <w:rPr>
                <w:rFonts w:asciiTheme="minorHAnsi" w:hAnsiTheme="minorHAnsi" w:cstheme="minorHAnsi"/>
                <w:caps/>
              </w:rPr>
              <w:t>2</w:t>
            </w:r>
            <w:r w:rsidR="00DB736A">
              <w:rPr>
                <w:rFonts w:asciiTheme="minorHAnsi" w:hAnsiTheme="minorHAnsi" w:cstheme="minorHAnsi"/>
              </w:rPr>
              <w:t xml:space="preserve"> trees</w:t>
            </w:r>
            <w:r w:rsidR="00C51089">
              <w:rPr>
                <w:rFonts w:asciiTheme="minorHAnsi" w:hAnsiTheme="minorHAnsi" w:cstheme="minorHAnsi"/>
              </w:rPr>
              <w:t xml:space="preserve"> </w:t>
            </w:r>
            <w:r w:rsidR="00D576E9" w:rsidRPr="00873545">
              <w:rPr>
                <w:rFonts w:asciiTheme="minorHAnsi" w:hAnsiTheme="minorHAnsi" w:cstheme="minorHAnsi"/>
              </w:rPr>
              <w:t xml:space="preserve"> </w:t>
            </w:r>
          </w:p>
          <w:p w14:paraId="2FC7E3C4" w14:textId="07D0BE0B" w:rsidR="00873545" w:rsidRPr="00873545" w:rsidRDefault="00873545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73545">
              <w:rPr>
                <w:rFonts w:cstheme="minorHAnsi"/>
                <w:i/>
                <w:sz w:val="20"/>
                <w:szCs w:val="20"/>
              </w:rPr>
              <w:t xml:space="preserve">+ </w:t>
            </w:r>
            <w:r w:rsidRPr="00873545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Increase</w:t>
            </w:r>
            <w:r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 xml:space="preserve"> predictability of r</w:t>
            </w:r>
            <w:r w:rsidR="00C51089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eview process</w:t>
            </w:r>
          </w:p>
          <w:p w14:paraId="0DA7B12D" w14:textId="16CB5878" w:rsidR="00DB736A" w:rsidRPr="008630C0" w:rsidRDefault="00A86316" w:rsidP="00704AD8">
            <w:pPr>
              <w:contextualSpacing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sz w:val="20"/>
                <w:szCs w:val="20"/>
              </w:rPr>
              <w:t>- Slightly l</w:t>
            </w:r>
            <w:r w:rsidR="00DB736A">
              <w:rPr>
                <w:rFonts w:cstheme="minorHAnsi"/>
                <w:i/>
                <w:sz w:val="20"/>
                <w:szCs w:val="20"/>
              </w:rPr>
              <w:t xml:space="preserve">ess tree retention by </w:t>
            </w:r>
            <w:r>
              <w:rPr>
                <w:rFonts w:cstheme="minorHAnsi"/>
                <w:i/>
                <w:sz w:val="20"/>
                <w:szCs w:val="20"/>
              </w:rPr>
              <w:t>excluding Moderate Retention Value</w:t>
            </w:r>
            <w:r w:rsidR="00DB736A">
              <w:rPr>
                <w:rFonts w:cstheme="minorHAnsi"/>
                <w:i/>
                <w:sz w:val="20"/>
                <w:szCs w:val="20"/>
              </w:rPr>
              <w:t xml:space="preserve"> trees</w:t>
            </w:r>
            <w:r w:rsidR="00751AB9">
              <w:rPr>
                <w:rFonts w:cstheme="minorHAnsi"/>
                <w:i/>
                <w:sz w:val="20"/>
                <w:szCs w:val="20"/>
              </w:rPr>
              <w:t xml:space="preserve"> located outside setbacks</w:t>
            </w:r>
          </w:p>
        </w:tc>
        <w:tc>
          <w:tcPr>
            <w:tcW w:w="50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67E55494" w14:textId="39B5EE3C" w:rsidR="00D576E9" w:rsidRPr="00C51089" w:rsidRDefault="006D7350" w:rsidP="00704AD8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T</w:t>
            </w:r>
            <w:r w:rsidR="00704AD8">
              <w:rPr>
                <w:rFonts w:cstheme="minorHAnsi"/>
                <w:bCs/>
                <w:color w:val="000000" w:themeColor="text1"/>
                <w:sz w:val="20"/>
                <w:szCs w:val="20"/>
              </w:rPr>
              <w:t>ier 2 trees defined as g</w:t>
            </w:r>
            <w:r w:rsidR="00C51089" w:rsidRPr="00C51089">
              <w:rPr>
                <w:rFonts w:cstheme="minorHAnsi"/>
                <w:bCs/>
                <w:color w:val="000000" w:themeColor="text1"/>
                <w:sz w:val="20"/>
                <w:szCs w:val="20"/>
              </w:rPr>
              <w:t>ood-excellent</w:t>
            </w:r>
            <w:r w:rsidR="00704AD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condition</w:t>
            </w:r>
            <w:r w:rsidR="00C51089" w:rsidRPr="00C5108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trees </w:t>
            </w:r>
            <w:r w:rsidR="00DB736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located </w:t>
            </w:r>
            <w:r w:rsidR="00C51089" w:rsidRPr="00C5108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in setbacks </w:t>
            </w:r>
          </w:p>
        </w:tc>
        <w:tc>
          <w:tcPr>
            <w:tcW w:w="153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18416A01" w14:textId="7DE6604C" w:rsidR="00D576E9" w:rsidRPr="000A490A" w:rsidRDefault="00DD1AA5" w:rsidP="00D576E9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A09367A" wp14:editId="6580F73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-58420</wp:posOffset>
                      </wp:positionV>
                      <wp:extent cx="382270" cy="443230"/>
                      <wp:effectExtent l="0" t="0" r="0" b="0"/>
                      <wp:wrapNone/>
                      <wp:docPr id="11" name="Arrow: Dow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82270" cy="4432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33BA6" id="Arrow: Down 11" o:spid="_x0000_s1026" type="#_x0000_t67" style="position:absolute;margin-left:21.2pt;margin-top:-4.6pt;width:30.1pt;height:34.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" adj="12285" fillcolor="#afabab" stroked="f" strokeweight="1pt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95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2CCB52B9" w14:textId="77777777" w:rsidR="00816C1B" w:rsidRDefault="00816C1B" w:rsidP="00D576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Result: less tree retention</w:t>
            </w:r>
          </w:p>
          <w:p w14:paraId="21FEB902" w14:textId="25258E28" w:rsidR="00D576E9" w:rsidRPr="00FB4310" w:rsidRDefault="00050C4D" w:rsidP="00D576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direction</w:t>
            </w:r>
          </w:p>
        </w:tc>
      </w:tr>
      <w:tr w:rsidR="00D576E9" w14:paraId="56CA81DF" w14:textId="77777777" w:rsidTr="00340868">
        <w:trPr>
          <w:cantSplit/>
          <w:trHeight w:val="53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27C00B42" w14:textId="57B3970D" w:rsidR="00D576E9" w:rsidRPr="0065218F" w:rsidRDefault="00D576E9" w:rsidP="00D576E9">
            <w:pPr>
              <w:ind w:left="113" w:right="113"/>
              <w:jc w:val="center"/>
            </w:pPr>
          </w:p>
        </w:tc>
        <w:tc>
          <w:tcPr>
            <w:tcW w:w="369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0D7C9E2C" w14:textId="36A02F01" w:rsidR="00D576E9" w:rsidRPr="009703AF" w:rsidRDefault="00113249" w:rsidP="00340868">
            <w:pPr>
              <w:pStyle w:val="CommentText"/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 “…</w:t>
            </w:r>
            <w:r w:rsidR="00704AD8">
              <w:rPr>
                <w:rFonts w:cstheme="minorHAnsi"/>
              </w:rPr>
              <w:t xml:space="preserve">good health, with </w:t>
            </w:r>
            <w:r w:rsidRPr="00113249">
              <w:rPr>
                <w:rFonts w:cstheme="minorHAnsi"/>
              </w:rPr>
              <w:t xml:space="preserve">low risk of failure due </w:t>
            </w:r>
            <w:r>
              <w:rPr>
                <w:rFonts w:cstheme="minorHAnsi"/>
              </w:rPr>
              <w:t xml:space="preserve">to structural defects…is </w:t>
            </w:r>
            <w:r w:rsidRPr="00113249">
              <w:rPr>
                <w:rFonts w:cstheme="minorHAnsi"/>
              </w:rPr>
              <w:t>a species suitable for its location.</w:t>
            </w:r>
            <w:r>
              <w:rPr>
                <w:rFonts w:cstheme="minorHAnsi"/>
              </w:rPr>
              <w:t>”</w:t>
            </w:r>
          </w:p>
        </w:tc>
        <w:tc>
          <w:tcPr>
            <w:tcW w:w="59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</w:tcPr>
          <w:p w14:paraId="3CC40831" w14:textId="4E748046" w:rsidR="00D576E9" w:rsidRPr="00DB736A" w:rsidRDefault="00113249" w:rsidP="00704AD8">
            <w:pPr>
              <w:pStyle w:val="Heading4"/>
              <w:contextualSpacing/>
              <w:outlineLvl w:val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 t</w:t>
            </w:r>
            <w:r w:rsidR="00D576E9" w:rsidRPr="00DB736A">
              <w:rPr>
                <w:rFonts w:asciiTheme="minorHAnsi" w:hAnsiTheme="minorHAnsi" w:cstheme="minorHAnsi"/>
              </w:rPr>
              <w:t>ree condition ratings</w:t>
            </w:r>
          </w:p>
          <w:p w14:paraId="477B118C" w14:textId="033BC085" w:rsidR="00D576E9" w:rsidRPr="00DB736A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DB736A">
              <w:rPr>
                <w:rFonts w:cstheme="minorHAnsi"/>
                <w:i/>
                <w:sz w:val="20"/>
                <w:szCs w:val="20"/>
              </w:rPr>
              <w:t>+ Greater co</w:t>
            </w:r>
            <w:r w:rsidR="0049796A">
              <w:rPr>
                <w:rFonts w:cstheme="minorHAnsi"/>
                <w:i/>
                <w:sz w:val="20"/>
                <w:szCs w:val="20"/>
              </w:rPr>
              <w:t>de clarity</w:t>
            </w:r>
          </w:p>
          <w:p w14:paraId="64989A04" w14:textId="5BC52BB4" w:rsidR="00DB736A" w:rsidRPr="00DB736A" w:rsidRDefault="00DB736A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DB736A">
              <w:rPr>
                <w:rFonts w:cstheme="minorHAnsi"/>
                <w:i/>
                <w:sz w:val="20"/>
                <w:szCs w:val="20"/>
              </w:rPr>
              <w:t xml:space="preserve">- Current definitions are considered too subjective  </w:t>
            </w:r>
          </w:p>
          <w:p w14:paraId="69D510C3" w14:textId="223F0857" w:rsidR="00E67630" w:rsidRPr="007F0CE5" w:rsidRDefault="00DB736A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DB736A">
              <w:rPr>
                <w:rFonts w:cstheme="minorHAnsi"/>
                <w:i/>
                <w:sz w:val="20"/>
                <w:szCs w:val="20"/>
              </w:rPr>
              <w:t xml:space="preserve">- Significantly less tree retention without “fair” </w:t>
            </w:r>
            <w:r w:rsidR="00751AB9">
              <w:rPr>
                <w:rFonts w:cstheme="minorHAnsi"/>
                <w:i/>
                <w:sz w:val="20"/>
                <w:szCs w:val="20"/>
              </w:rPr>
              <w:t xml:space="preserve">condition </w:t>
            </w:r>
            <w:r w:rsidRPr="00DB736A">
              <w:rPr>
                <w:rFonts w:cstheme="minorHAnsi"/>
                <w:i/>
                <w:sz w:val="20"/>
                <w:szCs w:val="20"/>
              </w:rPr>
              <w:t>tree protection</w:t>
            </w:r>
          </w:p>
        </w:tc>
        <w:tc>
          <w:tcPr>
            <w:tcW w:w="50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39115E70" w14:textId="15D127E1" w:rsidR="00D576E9" w:rsidRPr="00113249" w:rsidRDefault="0049796A" w:rsidP="00704AD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Clearly d</w:t>
            </w:r>
            <w:r w:rsidR="00D576E9" w:rsidRPr="0049796A">
              <w:rPr>
                <w:rFonts w:cstheme="minorHAnsi"/>
                <w:sz w:val="20"/>
                <w:szCs w:val="20"/>
              </w:rPr>
              <w:t>e</w:t>
            </w:r>
            <w:r w:rsidR="007F0CE5">
              <w:rPr>
                <w:rFonts w:cstheme="minorHAnsi"/>
                <w:sz w:val="20"/>
                <w:szCs w:val="20"/>
              </w:rPr>
              <w:t>fine tree</w:t>
            </w:r>
            <w:r>
              <w:rPr>
                <w:rFonts w:cstheme="minorHAnsi"/>
                <w:sz w:val="20"/>
                <w:szCs w:val="20"/>
              </w:rPr>
              <w:t xml:space="preserve"> health/structure</w:t>
            </w:r>
            <w:r w:rsidR="003D028A">
              <w:rPr>
                <w:rFonts w:cstheme="minorHAnsi"/>
                <w:sz w:val="20"/>
                <w:szCs w:val="20"/>
              </w:rPr>
              <w:t xml:space="preserve"> using industry standards in layperson terms organized within chart format</w:t>
            </w:r>
            <w:r w:rsidR="00D576E9" w:rsidRPr="0049796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46B715BB" w14:textId="1939EC24" w:rsidR="00D576E9" w:rsidRPr="000A490A" w:rsidRDefault="00DD1AA5" w:rsidP="00D576E9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5E24EAA8" wp14:editId="4C99E8A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43180</wp:posOffset>
                      </wp:positionV>
                      <wp:extent cx="382270" cy="443230"/>
                      <wp:effectExtent l="0" t="0" r="0" b="0"/>
                      <wp:wrapNone/>
                      <wp:docPr id="12" name="Arrow: Dow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82270" cy="4432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1553C" id="Arrow: Down 12" o:spid="_x0000_s1026" type="#_x0000_t67" style="position:absolute;margin-left:21.1pt;margin-top:3.4pt;width:30.1pt;height:34.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" adj="12285" fillcolor="#afabab" stroked="f" strokeweight="1pt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95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1F57A0D7" w14:textId="475887A7" w:rsidR="00816C1B" w:rsidRDefault="00816C1B" w:rsidP="00D576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Result: less tree retention</w:t>
            </w:r>
          </w:p>
          <w:p w14:paraId="347710C1" w14:textId="07DC0926" w:rsidR="00D576E9" w:rsidRPr="00FB4310" w:rsidRDefault="00704AD8" w:rsidP="00D576E9">
            <w:pPr>
              <w:rPr>
                <w:rFonts w:cstheme="minorHAnsi"/>
                <w:sz w:val="20"/>
                <w:szCs w:val="20"/>
              </w:rPr>
            </w:pPr>
            <w:r w:rsidRPr="00FB4310">
              <w:rPr>
                <w:rFonts w:cstheme="minorHAnsi"/>
                <w:sz w:val="20"/>
                <w:szCs w:val="20"/>
              </w:rPr>
              <w:t xml:space="preserve">Council has indicated </w:t>
            </w:r>
            <w:r w:rsidR="003A190A" w:rsidRPr="00FB4310">
              <w:rPr>
                <w:rFonts w:cstheme="minorHAnsi"/>
                <w:sz w:val="20"/>
                <w:szCs w:val="20"/>
              </w:rPr>
              <w:t>general agreement with PC recommendation</w:t>
            </w:r>
          </w:p>
        </w:tc>
      </w:tr>
      <w:tr w:rsidR="00D576E9" w14:paraId="1C7EA47B" w14:textId="77777777" w:rsidTr="00340868">
        <w:trPr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31E525F9" w14:textId="29C02D95" w:rsidR="00D576E9" w:rsidRPr="00A33997" w:rsidRDefault="00D576E9" w:rsidP="00D576E9">
            <w:pPr>
              <w:ind w:left="113" w:right="113"/>
              <w:jc w:val="center"/>
            </w:pPr>
          </w:p>
        </w:tc>
        <w:tc>
          <w:tcPr>
            <w:tcW w:w="369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3EEE92C1" w14:textId="5AE64A34" w:rsidR="00D576E9" w:rsidRPr="008630C0" w:rsidRDefault="00473104" w:rsidP="00340868">
            <w:pPr>
              <w:pStyle w:val="CommentText"/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Simply focused on </w:t>
            </w:r>
            <w:r w:rsidR="00113249">
              <w:rPr>
                <w:rFonts w:cstheme="minorHAnsi"/>
              </w:rPr>
              <w:t>trees</w:t>
            </w:r>
            <w:r w:rsidR="0049796A">
              <w:rPr>
                <w:rFonts w:cstheme="minorHAnsi"/>
              </w:rPr>
              <w:t xml:space="preserve"> located</w:t>
            </w:r>
            <w:r w:rsidR="0049796A" w:rsidRPr="0049796A">
              <w:rPr>
                <w:rFonts w:cstheme="minorHAnsi"/>
              </w:rPr>
              <w:t xml:space="preserve"> in setbacks </w:t>
            </w:r>
            <w:r w:rsidR="00D576E9" w:rsidRPr="008630C0">
              <w:rPr>
                <w:rFonts w:cstheme="minorHAnsi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</w:tcPr>
          <w:p w14:paraId="3D96A002" w14:textId="62C15B6B" w:rsidR="00D576E9" w:rsidRPr="008630C0" w:rsidRDefault="00113249" w:rsidP="00704AD8">
            <w:pPr>
              <w:pStyle w:val="Heading4"/>
              <w:contextualSpacing/>
              <w:outlineLvl w:val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 specific b</w:t>
            </w:r>
            <w:r w:rsidR="00D576E9" w:rsidRPr="008630C0">
              <w:rPr>
                <w:rFonts w:asciiTheme="minorHAnsi" w:hAnsiTheme="minorHAnsi" w:cstheme="minorHAnsi"/>
              </w:rPr>
              <w:t>uilding envelope dimensions</w:t>
            </w:r>
          </w:p>
          <w:p w14:paraId="56854537" w14:textId="77777777" w:rsidR="00D576E9" w:rsidRPr="008630C0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+ Greater predictability for developers</w:t>
            </w:r>
          </w:p>
          <w:p w14:paraId="51BD3CAD" w14:textId="77777777" w:rsidR="00D576E9" w:rsidRPr="008630C0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 xml:space="preserve">- Increased code complexity for all </w:t>
            </w:r>
          </w:p>
          <w:p w14:paraId="63CD8FB0" w14:textId="77777777" w:rsidR="00D576E9" w:rsidRPr="008630C0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- Increased code text</w:t>
            </w:r>
          </w:p>
          <w:p w14:paraId="600E40C8" w14:textId="77777777" w:rsidR="00D576E9" w:rsidRPr="008630C0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- Increased difficulty at development feasibility phase</w:t>
            </w:r>
          </w:p>
          <w:p w14:paraId="0F572650" w14:textId="1DD81D70" w:rsidR="00D576E9" w:rsidRPr="008630C0" w:rsidRDefault="00D576E9" w:rsidP="00704AD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 xml:space="preserve">- Increased design/review time applying 2 building envelope dimension standards  </w:t>
            </w:r>
          </w:p>
        </w:tc>
        <w:tc>
          <w:tcPr>
            <w:tcW w:w="50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002AA470" w14:textId="039DED0C" w:rsidR="00D576E9" w:rsidRPr="008630C0" w:rsidRDefault="00D576E9" w:rsidP="00704AD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sz w:val="20"/>
                <w:szCs w:val="20"/>
              </w:rPr>
              <w:t xml:space="preserve">Guarantees development rights using specific building envelopes:  </w:t>
            </w:r>
          </w:p>
          <w:p w14:paraId="7FF721A3" w14:textId="00C0D150" w:rsidR="00D576E9" w:rsidRPr="008630C0" w:rsidRDefault="00D576E9" w:rsidP="00704A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sz w:val="20"/>
                <w:szCs w:val="20"/>
              </w:rPr>
              <w:t xml:space="preserve">Tier 1: 40’w x 40’d with contiguous/shifting 20’w x 20’d  </w:t>
            </w:r>
          </w:p>
          <w:p w14:paraId="0C9FBD11" w14:textId="77777777" w:rsidR="00D576E9" w:rsidRPr="008630C0" w:rsidRDefault="00D576E9" w:rsidP="00704A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sz w:val="20"/>
                <w:szCs w:val="20"/>
              </w:rPr>
              <w:t xml:space="preserve">Tier 2: 50’w x 50’d footprint, or </w:t>
            </w:r>
          </w:p>
          <w:p w14:paraId="1B7E714C" w14:textId="0D162CF3" w:rsidR="00E67630" w:rsidRPr="00813CDB" w:rsidRDefault="00D576E9" w:rsidP="00704A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sz w:val="20"/>
                <w:szCs w:val="20"/>
              </w:rPr>
              <w:t xml:space="preserve">Building facades greater than 50’w: the maximum footprint shall be less 10% a distance between side setbacks, etc. </w:t>
            </w:r>
          </w:p>
        </w:tc>
        <w:tc>
          <w:tcPr>
            <w:tcW w:w="153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64A8E5BF" w14:textId="62C17872" w:rsidR="00D576E9" w:rsidRPr="006D7350" w:rsidRDefault="008630C0" w:rsidP="008630C0">
            <w:pPr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 w:rsidRPr="006D7350">
              <w:rPr>
                <w:rFonts w:ascii="Tahoma" w:hAnsi="Tahoma" w:cs="Tahoma"/>
                <w:b/>
                <w:sz w:val="56"/>
                <w:szCs w:val="56"/>
              </w:rPr>
              <w:t>O</w:t>
            </w:r>
          </w:p>
        </w:tc>
        <w:tc>
          <w:tcPr>
            <w:tcW w:w="495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5E835362" w14:textId="77777777" w:rsidR="00816C1B" w:rsidRDefault="00816C1B" w:rsidP="00D576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Result: no or negligible effect</w:t>
            </w:r>
          </w:p>
          <w:p w14:paraId="2D331A24" w14:textId="707DA91A" w:rsidR="00D576E9" w:rsidRPr="006D7350" w:rsidRDefault="00050C4D" w:rsidP="00D576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="00816C1B">
              <w:rPr>
                <w:rFonts w:asciiTheme="majorHAnsi" w:hAnsiTheme="majorHAnsi" w:cstheme="majorHAnsi"/>
                <w:sz w:val="20"/>
                <w:szCs w:val="20"/>
              </w:rPr>
              <w:t xml:space="preserve"> Council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direction</w:t>
            </w:r>
          </w:p>
        </w:tc>
      </w:tr>
      <w:tr w:rsidR="00D576E9" w14:paraId="69744DC7" w14:textId="77777777" w:rsidTr="00340868">
        <w:trPr>
          <w:trHeight w:val="547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8CE83" w14:textId="77777777" w:rsidR="00D576E9" w:rsidRDefault="00D576E9" w:rsidP="00D576E9">
            <w:pPr>
              <w:jc w:val="center"/>
              <w:rPr>
                <w:i/>
              </w:rPr>
            </w:pPr>
          </w:p>
        </w:tc>
        <w:tc>
          <w:tcPr>
            <w:tcW w:w="369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2B85A44D" w14:textId="11A90B2B" w:rsidR="00D576E9" w:rsidRPr="008630C0" w:rsidRDefault="0049796A" w:rsidP="00340868">
            <w:pPr>
              <w:pStyle w:val="CommentText"/>
              <w:spacing w:after="120"/>
              <w:contextualSpacing/>
              <w:rPr>
                <w:rFonts w:cstheme="minorHAnsi"/>
              </w:rPr>
            </w:pPr>
            <w:r w:rsidRPr="0049796A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R</w:t>
            </w:r>
            <w:r w:rsidRPr="0049796A">
              <w:rPr>
                <w:rFonts w:cstheme="minorHAnsi"/>
              </w:rPr>
              <w:t xml:space="preserve">etain if feasible” or “to the maximum extent possible” </w:t>
            </w:r>
            <w:r w:rsidR="00473104">
              <w:rPr>
                <w:rFonts w:cstheme="minorHAnsi"/>
              </w:rPr>
              <w:t xml:space="preserve">code </w:t>
            </w:r>
            <w:r w:rsidRPr="0049796A">
              <w:rPr>
                <w:rFonts w:cstheme="minorHAnsi"/>
              </w:rPr>
              <w:t>language</w:t>
            </w:r>
          </w:p>
        </w:tc>
        <w:tc>
          <w:tcPr>
            <w:tcW w:w="59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</w:tcPr>
          <w:p w14:paraId="43ED4B85" w14:textId="77764B23" w:rsidR="00D576E9" w:rsidRPr="008630C0" w:rsidRDefault="00FB561C" w:rsidP="00704AD8">
            <w:pPr>
              <w:pStyle w:val="Heading4"/>
              <w:contextualSpacing/>
              <w:outlineLvl w:val="3"/>
              <w:rPr>
                <w:rFonts w:asciiTheme="minorHAnsi" w:hAnsiTheme="minorHAnsi" w:cstheme="minorHAnsi"/>
              </w:rPr>
            </w:pPr>
            <w:r w:rsidRPr="00FB561C">
              <w:rPr>
                <w:rFonts w:asciiTheme="minorHAnsi" w:hAnsiTheme="minorHAnsi" w:cstheme="minorHAnsi"/>
                <w:caps/>
              </w:rPr>
              <w:t>Specify</w:t>
            </w:r>
            <w:r w:rsidR="0049796A">
              <w:rPr>
                <w:rFonts w:asciiTheme="minorHAnsi" w:hAnsiTheme="minorHAnsi" w:cstheme="minorHAnsi"/>
              </w:rPr>
              <w:t xml:space="preserve"> e</w:t>
            </w:r>
            <w:r w:rsidR="00D576E9" w:rsidRPr="008630C0">
              <w:rPr>
                <w:rFonts w:asciiTheme="minorHAnsi" w:hAnsiTheme="minorHAnsi" w:cstheme="minorHAnsi"/>
              </w:rPr>
              <w:t>xtent of tree retention requirements</w:t>
            </w:r>
          </w:p>
          <w:p w14:paraId="0176FEEB" w14:textId="07C0C2CD" w:rsidR="00D576E9" w:rsidRPr="008630C0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+ Greater predictability for developers</w:t>
            </w:r>
          </w:p>
          <w:p w14:paraId="5D071F86" w14:textId="4D1E296E" w:rsidR="00D576E9" w:rsidRPr="008630C0" w:rsidRDefault="00D576E9" w:rsidP="00704AD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 xml:space="preserve">+ Greater code clarity   </w:t>
            </w:r>
          </w:p>
        </w:tc>
        <w:tc>
          <w:tcPr>
            <w:tcW w:w="50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2914B0EC" w14:textId="7A6119EE" w:rsidR="00D576E9" w:rsidRPr="008630C0" w:rsidRDefault="00473104" w:rsidP="00704AD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Specifies</w:t>
            </w:r>
            <w:r w:rsidR="00D576E9" w:rsidRPr="008630C0">
              <w:rPr>
                <w:rFonts w:cstheme="minorHAnsi"/>
                <w:sz w:val="20"/>
                <w:szCs w:val="20"/>
              </w:rPr>
              <w:t xml:space="preserve"> requirements for:</w:t>
            </w:r>
          </w:p>
          <w:p w14:paraId="5D53F513" w14:textId="4CB1A5C6" w:rsidR="00FB561C" w:rsidRDefault="00D576E9" w:rsidP="00FB561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B561C">
              <w:rPr>
                <w:rFonts w:cstheme="minorHAnsi"/>
                <w:sz w:val="20"/>
                <w:szCs w:val="20"/>
              </w:rPr>
              <w:t>Site plan a</w:t>
            </w:r>
            <w:r w:rsidR="00FB561C">
              <w:rPr>
                <w:rFonts w:cstheme="minorHAnsi"/>
                <w:sz w:val="20"/>
                <w:szCs w:val="20"/>
              </w:rPr>
              <w:t>lterations (building design/</w:t>
            </w:r>
            <w:r w:rsidRPr="00FB561C">
              <w:rPr>
                <w:rFonts w:cstheme="minorHAnsi"/>
                <w:sz w:val="20"/>
                <w:szCs w:val="20"/>
              </w:rPr>
              <w:t>configuration on lot)</w:t>
            </w:r>
          </w:p>
          <w:p w14:paraId="491E616D" w14:textId="4676F9A4" w:rsidR="00E67630" w:rsidRPr="00FB561C" w:rsidRDefault="00D576E9" w:rsidP="00FB561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B561C">
              <w:rPr>
                <w:rFonts w:cstheme="minorHAnsi"/>
                <w:sz w:val="20"/>
                <w:szCs w:val="20"/>
              </w:rPr>
              <w:t xml:space="preserve">Tree retention/protection methods </w:t>
            </w:r>
          </w:p>
        </w:tc>
        <w:tc>
          <w:tcPr>
            <w:tcW w:w="153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3A249290" w14:textId="1AF78157" w:rsidR="00D576E9" w:rsidRPr="008630C0" w:rsidRDefault="008630C0" w:rsidP="008630C0">
            <w:pPr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 w:rsidRPr="008630C0">
              <w:rPr>
                <w:rFonts w:ascii="Tahoma" w:hAnsi="Tahoma" w:cs="Tahoma"/>
                <w:b/>
                <w:sz w:val="56"/>
                <w:szCs w:val="56"/>
              </w:rPr>
              <w:t>O</w:t>
            </w:r>
          </w:p>
        </w:tc>
        <w:tc>
          <w:tcPr>
            <w:tcW w:w="495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41650A9D" w14:textId="77777777" w:rsidR="00816C1B" w:rsidRPr="00816C1B" w:rsidRDefault="00816C1B" w:rsidP="00816C1B">
            <w:pPr>
              <w:pStyle w:val="CommentText"/>
              <w:rPr>
                <w:rFonts w:asciiTheme="majorHAnsi" w:hAnsiTheme="majorHAnsi" w:cstheme="majorHAnsi"/>
              </w:rPr>
            </w:pPr>
            <w:r w:rsidRPr="00816C1B">
              <w:rPr>
                <w:rFonts w:asciiTheme="majorHAnsi" w:hAnsiTheme="majorHAnsi" w:cstheme="majorHAnsi"/>
              </w:rPr>
              <w:t>Result: no or negligible effect</w:t>
            </w:r>
          </w:p>
          <w:p w14:paraId="35431473" w14:textId="5C54F131" w:rsidR="00D576E9" w:rsidRPr="003A190A" w:rsidRDefault="00816C1B" w:rsidP="00816C1B">
            <w:pPr>
              <w:pStyle w:val="CommentText"/>
              <w:rPr>
                <w:rFonts w:asciiTheme="majorHAnsi" w:hAnsiTheme="majorHAnsi" w:cstheme="majorHAnsi"/>
              </w:rPr>
            </w:pPr>
            <w:r w:rsidRPr="00816C1B">
              <w:rPr>
                <w:rFonts w:asciiTheme="majorHAnsi" w:hAnsiTheme="majorHAnsi" w:cstheme="majorHAnsi"/>
              </w:rPr>
              <w:t>No Council direction</w:t>
            </w:r>
          </w:p>
        </w:tc>
      </w:tr>
      <w:tr w:rsidR="00D576E9" w14:paraId="25EA7CDA" w14:textId="77777777" w:rsidTr="00340868">
        <w:trPr>
          <w:trHeight w:val="547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64CFE" w14:textId="77777777" w:rsidR="00D576E9" w:rsidRDefault="00D576E9" w:rsidP="00D576E9">
            <w:pPr>
              <w:jc w:val="center"/>
              <w:rPr>
                <w:i/>
              </w:rPr>
            </w:pPr>
          </w:p>
        </w:tc>
        <w:tc>
          <w:tcPr>
            <w:tcW w:w="369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6C44A3C8" w14:textId="055AC290" w:rsidR="00D576E9" w:rsidRPr="008630C0" w:rsidRDefault="00473104" w:rsidP="00340868">
            <w:pPr>
              <w:pStyle w:val="CommentText"/>
              <w:spacing w:after="120"/>
              <w:contextualSpacing/>
              <w:rPr>
                <w:rFonts w:cstheme="minorHAnsi"/>
              </w:rPr>
            </w:pPr>
            <w:r w:rsidRPr="00473104">
              <w:rPr>
                <w:rFonts w:cstheme="minorHAnsi"/>
              </w:rPr>
              <w:t xml:space="preserve">“Retain if feasible” or “to the maximum extent possible” </w:t>
            </w:r>
            <w:r>
              <w:rPr>
                <w:rFonts w:cstheme="minorHAnsi"/>
              </w:rPr>
              <w:t xml:space="preserve">code </w:t>
            </w:r>
            <w:r w:rsidRPr="00473104">
              <w:rPr>
                <w:rFonts w:cstheme="minorHAnsi"/>
              </w:rPr>
              <w:t>language</w:t>
            </w:r>
          </w:p>
        </w:tc>
        <w:tc>
          <w:tcPr>
            <w:tcW w:w="59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</w:tcPr>
          <w:p w14:paraId="4D298E8B" w14:textId="7856A88E" w:rsidR="00D576E9" w:rsidRPr="008630C0" w:rsidRDefault="00473104" w:rsidP="00704AD8">
            <w:pPr>
              <w:pStyle w:val="Heading4"/>
              <w:contextualSpacing/>
              <w:outlineLvl w:val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 c</w:t>
            </w:r>
            <w:r w:rsidR="00FB561C">
              <w:rPr>
                <w:rFonts w:asciiTheme="minorHAnsi" w:hAnsiTheme="minorHAnsi" w:cstheme="minorHAnsi"/>
              </w:rPr>
              <w:t>ode flexibility elsewhere</w:t>
            </w:r>
          </w:p>
          <w:p w14:paraId="4E4E4CCD" w14:textId="77777777" w:rsidR="00D576E9" w:rsidRPr="008630C0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+ Greater predictability for developers</w:t>
            </w:r>
          </w:p>
          <w:p w14:paraId="47FF4050" w14:textId="2CE53A4D" w:rsidR="00D576E9" w:rsidRPr="008630C0" w:rsidRDefault="00D576E9" w:rsidP="00704AD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+ Greater code clarity</w:t>
            </w:r>
          </w:p>
        </w:tc>
        <w:tc>
          <w:tcPr>
            <w:tcW w:w="50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24340F7F" w14:textId="755138DC" w:rsidR="00D576E9" w:rsidRPr="008630C0" w:rsidRDefault="00D576E9" w:rsidP="00704AD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sz w:val="20"/>
                <w:szCs w:val="20"/>
              </w:rPr>
              <w:t>Allow variations to other codes/standards to retain trees</w:t>
            </w:r>
          </w:p>
        </w:tc>
        <w:tc>
          <w:tcPr>
            <w:tcW w:w="153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3DB57147" w14:textId="24299DFB" w:rsidR="00D576E9" w:rsidRPr="008630C0" w:rsidRDefault="008630C0" w:rsidP="008630C0">
            <w:pPr>
              <w:jc w:val="center"/>
              <w:rPr>
                <w:rFonts w:ascii="Tahoma" w:hAnsi="Tahoma" w:cs="Tahoma"/>
                <w:b/>
                <w:noProof/>
                <w:sz w:val="56"/>
                <w:szCs w:val="56"/>
              </w:rPr>
            </w:pPr>
            <w:r w:rsidRPr="008630C0">
              <w:rPr>
                <w:rFonts w:ascii="Tahoma" w:hAnsi="Tahoma" w:cs="Tahoma"/>
                <w:b/>
                <w:noProof/>
                <w:sz w:val="56"/>
                <w:szCs w:val="56"/>
              </w:rPr>
              <w:t>O</w:t>
            </w:r>
          </w:p>
        </w:tc>
        <w:tc>
          <w:tcPr>
            <w:tcW w:w="495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659D3C7D" w14:textId="77777777" w:rsidR="00816C1B" w:rsidRPr="00816C1B" w:rsidRDefault="00816C1B" w:rsidP="00816C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6C1B">
              <w:rPr>
                <w:rFonts w:asciiTheme="majorHAnsi" w:hAnsiTheme="majorHAnsi" w:cstheme="majorHAnsi"/>
                <w:sz w:val="20"/>
                <w:szCs w:val="20"/>
              </w:rPr>
              <w:t>Result: no or negligible effect</w:t>
            </w:r>
          </w:p>
          <w:p w14:paraId="74C78948" w14:textId="5C267075" w:rsidR="00D576E9" w:rsidRPr="003A190A" w:rsidRDefault="00816C1B" w:rsidP="00816C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6C1B">
              <w:rPr>
                <w:rFonts w:asciiTheme="majorHAnsi" w:hAnsiTheme="majorHAnsi" w:cstheme="majorHAnsi"/>
                <w:sz w:val="20"/>
                <w:szCs w:val="20"/>
              </w:rPr>
              <w:t>No Council direction</w:t>
            </w:r>
          </w:p>
        </w:tc>
      </w:tr>
      <w:tr w:rsidR="00D576E9" w14:paraId="4DDB2B64" w14:textId="77777777" w:rsidTr="00340868">
        <w:trPr>
          <w:trHeight w:val="547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80885" w14:textId="77777777" w:rsidR="00D576E9" w:rsidRDefault="00D576E9" w:rsidP="00D576E9">
            <w:pPr>
              <w:jc w:val="center"/>
              <w:rPr>
                <w:i/>
              </w:rPr>
            </w:pPr>
          </w:p>
        </w:tc>
        <w:tc>
          <w:tcPr>
            <w:tcW w:w="369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15EB8CB8" w14:textId="77C76102" w:rsidR="00D576E9" w:rsidRPr="008630C0" w:rsidRDefault="00D576E9" w:rsidP="00340868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sz w:val="20"/>
                <w:szCs w:val="20"/>
              </w:rPr>
              <w:t>Not clearly specified</w:t>
            </w:r>
          </w:p>
        </w:tc>
        <w:tc>
          <w:tcPr>
            <w:tcW w:w="59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</w:tcPr>
          <w:p w14:paraId="5586474B" w14:textId="5B47BA63" w:rsidR="00D576E9" w:rsidRPr="008630C0" w:rsidRDefault="00473104" w:rsidP="00704AD8">
            <w:pPr>
              <w:pStyle w:val="Heading4"/>
              <w:contextualSpacing/>
              <w:outlineLvl w:val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 order of priority for tree retention and replanting</w:t>
            </w:r>
          </w:p>
          <w:p w14:paraId="1B69FDF6" w14:textId="77777777" w:rsidR="00D576E9" w:rsidRPr="008630C0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+ Greater predictability for developers</w:t>
            </w:r>
          </w:p>
          <w:p w14:paraId="5F48CF11" w14:textId="4C40878E" w:rsidR="00D576E9" w:rsidRPr="008630C0" w:rsidRDefault="00D576E9" w:rsidP="00704AD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+ Greater code clarity</w:t>
            </w:r>
          </w:p>
        </w:tc>
        <w:tc>
          <w:tcPr>
            <w:tcW w:w="50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69F551C3" w14:textId="7B861E6E" w:rsidR="00473104" w:rsidRDefault="00473104" w:rsidP="00704AD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exhaust, in this order, these code options</w:t>
            </w:r>
            <w:r w:rsidR="00D576E9" w:rsidRPr="008630C0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0415974" w14:textId="77777777" w:rsidR="00FB561C" w:rsidRDefault="00473104" w:rsidP="00FB561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FB561C">
              <w:rPr>
                <w:rFonts w:cstheme="minorHAnsi"/>
                <w:sz w:val="20"/>
                <w:szCs w:val="20"/>
              </w:rPr>
              <w:t xml:space="preserve">Retain </w:t>
            </w:r>
          </w:p>
          <w:p w14:paraId="7442125C" w14:textId="77777777" w:rsidR="00FB561C" w:rsidRDefault="00FB561C" w:rsidP="00704AD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73104" w:rsidRPr="00FB561C">
              <w:rPr>
                <w:rFonts w:cstheme="minorHAnsi"/>
                <w:sz w:val="20"/>
                <w:szCs w:val="20"/>
              </w:rPr>
              <w:t>lant on site</w:t>
            </w:r>
          </w:p>
          <w:p w14:paraId="6204AB89" w14:textId="77777777" w:rsidR="00FB561C" w:rsidRDefault="00FB561C" w:rsidP="00704AD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73104" w:rsidRPr="00FB561C">
              <w:rPr>
                <w:rFonts w:cstheme="minorHAnsi"/>
                <w:sz w:val="20"/>
                <w:szCs w:val="20"/>
              </w:rPr>
              <w:t>lant offsite</w:t>
            </w:r>
          </w:p>
          <w:p w14:paraId="02ADBE00" w14:textId="683593DD" w:rsidR="00D576E9" w:rsidRPr="00FB561C" w:rsidRDefault="00FB561C" w:rsidP="00704AD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576E9" w:rsidRPr="00FB561C">
              <w:rPr>
                <w:rFonts w:cstheme="minorHAnsi"/>
                <w:sz w:val="20"/>
                <w:szCs w:val="20"/>
              </w:rPr>
              <w:t xml:space="preserve">ayment in lieu of planting  </w:t>
            </w:r>
          </w:p>
        </w:tc>
        <w:tc>
          <w:tcPr>
            <w:tcW w:w="153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737149D2" w14:textId="322CF0A1" w:rsidR="00D576E9" w:rsidRPr="008630C0" w:rsidRDefault="008630C0" w:rsidP="008630C0">
            <w:pPr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 w:rsidRPr="008630C0">
              <w:rPr>
                <w:rFonts w:ascii="Tahoma" w:hAnsi="Tahoma" w:cs="Tahoma"/>
                <w:b/>
                <w:sz w:val="56"/>
                <w:szCs w:val="56"/>
              </w:rPr>
              <w:t>O</w:t>
            </w:r>
          </w:p>
        </w:tc>
        <w:tc>
          <w:tcPr>
            <w:tcW w:w="495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vAlign w:val="center"/>
          </w:tcPr>
          <w:p w14:paraId="1534350C" w14:textId="77777777" w:rsidR="00816C1B" w:rsidRPr="00816C1B" w:rsidRDefault="00816C1B" w:rsidP="00816C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6C1B">
              <w:rPr>
                <w:rFonts w:asciiTheme="majorHAnsi" w:hAnsiTheme="majorHAnsi" w:cstheme="majorHAnsi"/>
                <w:sz w:val="20"/>
                <w:szCs w:val="20"/>
              </w:rPr>
              <w:t>Result: no or negligible effect</w:t>
            </w:r>
          </w:p>
          <w:p w14:paraId="5C29E24A" w14:textId="0EE3D00D" w:rsidR="00D576E9" w:rsidRPr="003A190A" w:rsidRDefault="00816C1B" w:rsidP="00816C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6C1B">
              <w:rPr>
                <w:rFonts w:asciiTheme="majorHAnsi" w:hAnsiTheme="majorHAnsi" w:cstheme="majorHAnsi"/>
                <w:sz w:val="20"/>
                <w:szCs w:val="20"/>
              </w:rPr>
              <w:t>No Council direction</w:t>
            </w:r>
            <w:r w:rsidR="003A190A" w:rsidRPr="003A19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576E9" w14:paraId="0B0D4E16" w14:textId="77777777" w:rsidTr="003A190A">
        <w:trPr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8A881" w14:textId="77777777" w:rsidR="00D576E9" w:rsidRPr="0032406E" w:rsidRDefault="00D576E9" w:rsidP="00D576E9">
            <w:pPr>
              <w:jc w:val="center"/>
              <w:rPr>
                <w:i/>
              </w:rPr>
            </w:pPr>
          </w:p>
        </w:tc>
        <w:tc>
          <w:tcPr>
            <w:tcW w:w="369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6BC53534" w14:textId="4B63CED2" w:rsidR="00D576E9" w:rsidRPr="003A190A" w:rsidRDefault="00FB25B1" w:rsidP="003A190A">
            <w:pPr>
              <w:pStyle w:val="Heading6"/>
              <w:spacing w:after="120"/>
              <w:contextualSpacing/>
              <w:jc w:val="left"/>
              <w:outlineLvl w:val="5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IDP r</w:t>
            </w:r>
            <w:r w:rsidR="003A190A">
              <w:rPr>
                <w:rFonts w:asciiTheme="minorHAnsi" w:hAnsiTheme="minorHAnsi" w:cstheme="minorHAnsi"/>
                <w:b w:val="0"/>
              </w:rPr>
              <w:t>equired in HPO but</w:t>
            </w:r>
            <w:r w:rsidR="003A190A" w:rsidRPr="003A190A">
              <w:rPr>
                <w:rFonts w:asciiTheme="minorHAnsi" w:hAnsiTheme="minorHAnsi" w:cstheme="minorHAnsi"/>
                <w:b w:val="0"/>
              </w:rPr>
              <w:t xml:space="preserve"> option</w:t>
            </w:r>
            <w:r w:rsidR="003A190A">
              <w:rPr>
                <w:rFonts w:asciiTheme="minorHAnsi" w:hAnsiTheme="minorHAnsi" w:cstheme="minorHAnsi"/>
                <w:b w:val="0"/>
              </w:rPr>
              <w:t>al</w:t>
            </w:r>
            <w:r w:rsidR="003A190A" w:rsidRPr="003A190A">
              <w:rPr>
                <w:rFonts w:asciiTheme="minorHAnsi" w:hAnsiTheme="minorHAnsi" w:cstheme="minorHAnsi"/>
                <w:b w:val="0"/>
              </w:rPr>
              <w:t xml:space="preserve"> citywide</w:t>
            </w:r>
          </w:p>
        </w:tc>
        <w:tc>
          <w:tcPr>
            <w:tcW w:w="59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shd w:val="clear" w:color="auto" w:fill="auto"/>
            <w:tcMar>
              <w:top w:w="86" w:type="dxa"/>
              <w:bottom w:w="86" w:type="dxa"/>
            </w:tcMar>
          </w:tcPr>
          <w:p w14:paraId="2352C3ED" w14:textId="1F08489F" w:rsidR="00D576E9" w:rsidRPr="008630C0" w:rsidRDefault="00D576E9" w:rsidP="00704A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630C0">
              <w:rPr>
                <w:rFonts w:cstheme="minorHAnsi"/>
                <w:b/>
                <w:sz w:val="20"/>
                <w:szCs w:val="20"/>
              </w:rPr>
              <w:t>Integrated Development Plans (IDP)</w:t>
            </w:r>
            <w:r w:rsidR="003A190A">
              <w:rPr>
                <w:rFonts w:cstheme="minorHAnsi"/>
                <w:b/>
                <w:sz w:val="20"/>
                <w:szCs w:val="20"/>
              </w:rPr>
              <w:t xml:space="preserve"> for SPL/SUB development</w:t>
            </w:r>
          </w:p>
          <w:p w14:paraId="39331B89" w14:textId="77777777" w:rsidR="00D576E9" w:rsidRPr="008630C0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+ Greater predictability for developers</w:t>
            </w:r>
          </w:p>
          <w:p w14:paraId="78B438B3" w14:textId="4EF55712" w:rsidR="00D576E9" w:rsidRPr="008630C0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+ Greater awareness of tree protection and removals upfront</w:t>
            </w:r>
          </w:p>
          <w:p w14:paraId="34F01461" w14:textId="77777777" w:rsidR="00D576E9" w:rsidRPr="008630C0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+ More information available to neighbors</w:t>
            </w:r>
          </w:p>
          <w:p w14:paraId="3E7015F7" w14:textId="794A8FB2" w:rsidR="00D576E9" w:rsidRPr="008630C0" w:rsidRDefault="00D576E9" w:rsidP="00704AD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+ Greater successful tree retention with early planning</w:t>
            </w:r>
          </w:p>
        </w:tc>
        <w:tc>
          <w:tcPr>
            <w:tcW w:w="504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4D8D2A15" w14:textId="2CA546DF" w:rsidR="003A190A" w:rsidRDefault="003A190A" w:rsidP="003A190A">
            <w:pPr>
              <w:pStyle w:val="CommentTex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Citywide IDP standards will: </w:t>
            </w:r>
          </w:p>
          <w:p w14:paraId="75393DAA" w14:textId="45684E35" w:rsidR="00D576E9" w:rsidRPr="008630C0" w:rsidRDefault="00D576E9" w:rsidP="00704AD8">
            <w:pPr>
              <w:pStyle w:val="CommentText"/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8630C0">
              <w:rPr>
                <w:rFonts w:cstheme="minorHAnsi"/>
              </w:rPr>
              <w:t xml:space="preserve">Eliminate phased development review process </w:t>
            </w:r>
          </w:p>
          <w:p w14:paraId="4150D09C" w14:textId="77777777" w:rsidR="00D576E9" w:rsidRPr="008630C0" w:rsidRDefault="00D576E9" w:rsidP="00704AD8">
            <w:pPr>
              <w:pStyle w:val="CommentText"/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8630C0">
              <w:rPr>
                <w:rFonts w:cstheme="minorHAnsi"/>
              </w:rPr>
              <w:t xml:space="preserve">Limit tree removals that occur at various permit stages </w:t>
            </w:r>
          </w:p>
          <w:p w14:paraId="70F3D3D8" w14:textId="77777777" w:rsidR="00D576E9" w:rsidRPr="008630C0" w:rsidRDefault="00D576E9" w:rsidP="00704AD8">
            <w:pPr>
              <w:pStyle w:val="CommentText"/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8630C0">
              <w:rPr>
                <w:rFonts w:cstheme="minorHAnsi"/>
              </w:rPr>
              <w:t>Streamline modification section of code</w:t>
            </w:r>
          </w:p>
          <w:p w14:paraId="7EB2FBA8" w14:textId="12C9D3B2" w:rsidR="00D576E9" w:rsidRPr="008630C0" w:rsidRDefault="00D576E9" w:rsidP="00704AD8">
            <w:pPr>
              <w:pStyle w:val="CommentText"/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8630C0">
              <w:rPr>
                <w:rFonts w:cstheme="minorHAnsi"/>
              </w:rPr>
              <w:t>Require Planning Director decision for modifications</w:t>
            </w:r>
            <w:r w:rsidR="00FB4310">
              <w:rPr>
                <w:rFonts w:cstheme="minorHAnsi"/>
              </w:rPr>
              <w:t xml:space="preserve"> (vs. Hearing Examiner)</w:t>
            </w:r>
            <w:r w:rsidRPr="008630C0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292F6D68" w14:textId="426352B2" w:rsidR="00D576E9" w:rsidRPr="000A490A" w:rsidRDefault="002D65C3" w:rsidP="00D576E9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1" locked="0" layoutInCell="1" allowOverlap="1" wp14:anchorId="77685AC4" wp14:editId="77770A8F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52070</wp:posOffset>
                      </wp:positionV>
                      <wp:extent cx="383540" cy="447675"/>
                      <wp:effectExtent l="0" t="0" r="0" b="9525"/>
                      <wp:wrapNone/>
                      <wp:docPr id="7" name="Arrow: Dow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0" y="0"/>
                                <a:ext cx="383540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7B331" id="Arrow: Down 7" o:spid="_x0000_s1026" type="#_x0000_t67" style="position:absolute;margin-left:20.15pt;margin-top:4.1pt;width:30.2pt;height:35.25pt;rotation:180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" adj="12347" fillcolor="#afabab" stroked="f" strokeweight="1pt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950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1DF6FEF0" w14:textId="0AFB8E5D" w:rsidR="00816C1B" w:rsidRDefault="00816C1B" w:rsidP="003A190A">
            <w:pPr>
              <w:pStyle w:val="Heading6"/>
              <w:jc w:val="left"/>
              <w:outlineLvl w:val="5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Result: greater tree retention, less tree removal </w:t>
            </w:r>
          </w:p>
          <w:p w14:paraId="23944AFB" w14:textId="3A3853E3" w:rsidR="00D576E9" w:rsidRPr="003A190A" w:rsidRDefault="003A190A" w:rsidP="003A190A">
            <w:pPr>
              <w:pStyle w:val="Heading6"/>
              <w:jc w:val="left"/>
              <w:outlineLvl w:val="5"/>
              <w:rPr>
                <w:rFonts w:asciiTheme="minorHAnsi" w:hAnsiTheme="minorHAnsi" w:cstheme="minorHAnsi"/>
                <w:b w:val="0"/>
                <w:color w:val="FF0000"/>
              </w:rPr>
            </w:pPr>
            <w:r w:rsidRPr="003A190A">
              <w:rPr>
                <w:rFonts w:asciiTheme="minorHAnsi" w:hAnsiTheme="minorHAnsi" w:cstheme="minorHAnsi"/>
                <w:b w:val="0"/>
              </w:rPr>
              <w:t>Council has indicated general agreement with PC recommendation</w:t>
            </w:r>
          </w:p>
        </w:tc>
      </w:tr>
      <w:tr w:rsidR="00D576E9" w14:paraId="6EBE0347" w14:textId="77777777" w:rsidTr="00340868">
        <w:trPr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95FBC" w14:textId="77777777" w:rsidR="00D576E9" w:rsidRPr="0032406E" w:rsidRDefault="00D576E9" w:rsidP="00D576E9">
            <w:pPr>
              <w:jc w:val="center"/>
              <w:rPr>
                <w:i/>
              </w:rPr>
            </w:pPr>
          </w:p>
        </w:tc>
        <w:tc>
          <w:tcPr>
            <w:tcW w:w="3690" w:type="dxa"/>
            <w:tcBorders>
              <w:top w:val="single" w:sz="6" w:space="0" w:color="AEAAAA" w:themeColor="background2" w:themeShade="BF"/>
              <w:left w:val="nil"/>
              <w:bottom w:val="single" w:sz="4" w:space="0" w:color="auto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035A7C8D" w14:textId="754B7CE7" w:rsidR="00D576E9" w:rsidRPr="00FB4310" w:rsidRDefault="00E70867" w:rsidP="00FB4310">
            <w:pPr>
              <w:pStyle w:val="CommentText"/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70867">
              <w:rPr>
                <w:rFonts w:cstheme="minorHAnsi"/>
              </w:rPr>
              <w:t>rborvitae is currently eligible for tree density credits when planted as replacement trees</w:t>
            </w:r>
          </w:p>
        </w:tc>
        <w:tc>
          <w:tcPr>
            <w:tcW w:w="5940" w:type="dxa"/>
            <w:tcBorders>
              <w:top w:val="single" w:sz="6" w:space="0" w:color="AEAAAA" w:themeColor="background2" w:themeShade="BF"/>
              <w:left w:val="nil"/>
              <w:bottom w:val="single" w:sz="4" w:space="0" w:color="auto"/>
              <w:right w:val="nil"/>
            </w:tcBorders>
            <w:tcMar>
              <w:top w:w="86" w:type="dxa"/>
              <w:bottom w:w="86" w:type="dxa"/>
            </w:tcMar>
          </w:tcPr>
          <w:p w14:paraId="2A50D3DA" w14:textId="64249B5A" w:rsidR="00D576E9" w:rsidRPr="008630C0" w:rsidRDefault="00D576E9" w:rsidP="00704AD8">
            <w:pPr>
              <w:pStyle w:val="Heading4"/>
              <w:contextualSpacing/>
              <w:outlineLvl w:val="3"/>
              <w:rPr>
                <w:rFonts w:asciiTheme="minorHAnsi" w:hAnsiTheme="minorHAnsi" w:cstheme="minorHAnsi"/>
              </w:rPr>
            </w:pPr>
            <w:r w:rsidRPr="008630C0">
              <w:rPr>
                <w:rFonts w:asciiTheme="minorHAnsi" w:hAnsiTheme="minorHAnsi" w:cstheme="minorHAnsi"/>
              </w:rPr>
              <w:t xml:space="preserve">Arborvitae not eligible for tree density credits </w:t>
            </w:r>
          </w:p>
          <w:p w14:paraId="6E46A020" w14:textId="77777777" w:rsidR="00D576E9" w:rsidRDefault="00D576E9" w:rsidP="00704AD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630C0">
              <w:rPr>
                <w:rFonts w:cstheme="minorHAnsi"/>
                <w:i/>
                <w:sz w:val="20"/>
                <w:szCs w:val="20"/>
              </w:rPr>
              <w:t>+ Supplemental tree pla</w:t>
            </w:r>
            <w:r w:rsidR="00FB4310">
              <w:rPr>
                <w:rFonts w:cstheme="minorHAnsi"/>
                <w:i/>
                <w:sz w:val="20"/>
                <w:szCs w:val="20"/>
              </w:rPr>
              <w:t>nting should</w:t>
            </w:r>
            <w:r w:rsidRPr="008630C0">
              <w:rPr>
                <w:rFonts w:cstheme="minorHAnsi"/>
                <w:i/>
                <w:sz w:val="20"/>
                <w:szCs w:val="20"/>
              </w:rPr>
              <w:t xml:space="preserve"> meet code intent</w:t>
            </w:r>
          </w:p>
          <w:p w14:paraId="2679CE02" w14:textId="50FE6AB2" w:rsidR="00E70867" w:rsidRPr="00E70867" w:rsidRDefault="00E70867" w:rsidP="00E7086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+ </w:t>
            </w:r>
            <w:r w:rsidRPr="00FB25B1">
              <w:rPr>
                <w:rFonts w:cstheme="minorHAnsi"/>
                <w:i/>
                <w:sz w:val="20"/>
                <w:szCs w:val="20"/>
              </w:rPr>
              <w:t>Allow its planting, it just don’t count for credits</w:t>
            </w:r>
          </w:p>
          <w:p w14:paraId="53617AC7" w14:textId="76A13681" w:rsidR="00E70867" w:rsidRPr="008630C0" w:rsidRDefault="00E70867" w:rsidP="00E7086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EAAAA" w:themeColor="background2" w:themeShade="BF"/>
              <w:left w:val="nil"/>
              <w:bottom w:val="single" w:sz="4" w:space="0" w:color="auto"/>
              <w:right w:val="nil"/>
            </w:tcBorders>
            <w:tcMar>
              <w:top w:w="86" w:type="dxa"/>
              <w:bottom w:w="86" w:type="dxa"/>
            </w:tcMar>
            <w:vAlign w:val="center"/>
          </w:tcPr>
          <w:p w14:paraId="07BA017A" w14:textId="21B4DDDD" w:rsidR="00E67630" w:rsidRPr="00E70867" w:rsidRDefault="00E70867" w:rsidP="00E70867">
            <w:pPr>
              <w:rPr>
                <w:rFonts w:cstheme="minorHAnsi"/>
                <w:sz w:val="20"/>
                <w:szCs w:val="20"/>
              </w:rPr>
            </w:pPr>
            <w:r w:rsidRPr="00E70867">
              <w:rPr>
                <w:rFonts w:cstheme="minorHAnsi"/>
                <w:sz w:val="20"/>
                <w:szCs w:val="20"/>
              </w:rPr>
              <w:t>Prevents excessive use of arborvitae planted on development sites in response to field study findings</w:t>
            </w:r>
          </w:p>
        </w:tc>
        <w:tc>
          <w:tcPr>
            <w:tcW w:w="1530" w:type="dxa"/>
            <w:tcBorders>
              <w:top w:val="single" w:sz="6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9BF8C66" w14:textId="1594A537" w:rsidR="00D576E9" w:rsidRPr="00850D15" w:rsidRDefault="00D576E9" w:rsidP="00D576E9">
            <w:pPr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 w:rsidRPr="00850D15">
              <w:rPr>
                <w:rFonts w:ascii="Tahoma" w:hAnsi="Tahoma" w:cs="Tahoma"/>
                <w:b/>
                <w:sz w:val="56"/>
                <w:szCs w:val="56"/>
              </w:rPr>
              <w:t>?</w:t>
            </w:r>
          </w:p>
        </w:tc>
        <w:tc>
          <w:tcPr>
            <w:tcW w:w="4950" w:type="dxa"/>
            <w:tcBorders>
              <w:top w:val="single" w:sz="6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10DFD3B" w14:textId="3F4BFDAC" w:rsidR="00816C1B" w:rsidRDefault="0056139C" w:rsidP="00FB4310">
            <w:pPr>
              <w:pStyle w:val="CommentText"/>
              <w:rPr>
                <w:rFonts w:cstheme="minorHAnsi"/>
              </w:rPr>
            </w:pPr>
            <w:r>
              <w:rPr>
                <w:rFonts w:cstheme="minorHAnsi"/>
              </w:rPr>
              <w:t>Result: assumption of meeting intent of code over time</w:t>
            </w:r>
          </w:p>
          <w:p w14:paraId="23D99F39" w14:textId="70448E24" w:rsidR="00D576E9" w:rsidRPr="00FB4310" w:rsidRDefault="00FB4310" w:rsidP="00FB4310">
            <w:pPr>
              <w:pStyle w:val="CommentText"/>
              <w:rPr>
                <w:rFonts w:cstheme="minorHAnsi"/>
              </w:rPr>
            </w:pPr>
            <w:r w:rsidRPr="00FB4310">
              <w:rPr>
                <w:rFonts w:cstheme="minorHAnsi"/>
              </w:rPr>
              <w:t>Council has indicated general agreement with PC recommendation</w:t>
            </w:r>
          </w:p>
        </w:tc>
      </w:tr>
    </w:tbl>
    <w:p w14:paraId="2CA8215C" w14:textId="6F0AC1DE" w:rsidR="00A33997" w:rsidRDefault="00A33997" w:rsidP="00D8330A">
      <w:pPr>
        <w:spacing w:after="0" w:line="240" w:lineRule="auto"/>
        <w:rPr>
          <w:vertAlign w:val="superscript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1064"/>
        <w:gridCol w:w="3240"/>
        <w:gridCol w:w="990"/>
        <w:gridCol w:w="3510"/>
        <w:gridCol w:w="900"/>
        <w:gridCol w:w="3330"/>
        <w:gridCol w:w="940"/>
        <w:gridCol w:w="2300"/>
        <w:gridCol w:w="810"/>
        <w:gridCol w:w="2880"/>
      </w:tblGrid>
      <w:tr w:rsidR="00635726" w14:paraId="3B585646" w14:textId="77777777" w:rsidTr="007755C3">
        <w:trPr>
          <w:trHeight w:val="908"/>
        </w:trPr>
        <w:tc>
          <w:tcPr>
            <w:tcW w:w="1996" w:type="dxa"/>
            <w:shd w:val="clear" w:color="auto" w:fill="auto"/>
            <w:vAlign w:val="center"/>
          </w:tcPr>
          <w:p w14:paraId="589996BD" w14:textId="5F0352F7" w:rsidR="00635726" w:rsidRPr="007755C3" w:rsidRDefault="00635726" w:rsidP="007755C3">
            <w:pPr>
              <w:jc w:val="right"/>
              <w:rPr>
                <w:rFonts w:cstheme="minorHAnsi"/>
                <w:caps/>
                <w:sz w:val="40"/>
                <w:szCs w:val="40"/>
              </w:rPr>
            </w:pPr>
            <w:r w:rsidRPr="007755C3">
              <w:rPr>
                <w:rFonts w:cstheme="minorHAnsi"/>
                <w:b/>
                <w:caps/>
                <w:sz w:val="40"/>
                <w:szCs w:val="40"/>
              </w:rPr>
              <w:t>Key:</w:t>
            </w:r>
          </w:p>
        </w:tc>
        <w:tc>
          <w:tcPr>
            <w:tcW w:w="1064" w:type="dxa"/>
            <w:vAlign w:val="center"/>
          </w:tcPr>
          <w:p w14:paraId="1738B810" w14:textId="2FD583B8" w:rsidR="00635726" w:rsidRPr="0099773D" w:rsidRDefault="0099773D" w:rsidP="0099773D">
            <w:pPr>
              <w:pStyle w:val="Heading9"/>
              <w:outlineLvl w:val="8"/>
              <w:rPr>
                <w:rFonts w:ascii="Tahoma" w:hAnsi="Tahoma" w:cs="Tahoma"/>
                <w:vertAlign w:val="baseline"/>
              </w:rPr>
            </w:pPr>
            <w:r w:rsidRPr="0099773D">
              <w:rPr>
                <w:rFonts w:ascii="Tahoma" w:hAnsi="Tahoma" w:cs="Tahoma"/>
                <w:vertAlign w:val="baseline"/>
              </w:rPr>
              <w:t>O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455FA1CA" w14:textId="1000551C" w:rsidR="00635726" w:rsidRPr="007755C3" w:rsidRDefault="0099773D" w:rsidP="007755C3">
            <w:pPr>
              <w:pStyle w:val="BodyText3"/>
              <w:spacing w:before="120" w:after="120"/>
              <w:rPr>
                <w:b/>
                <w:caps/>
                <w:sz w:val="24"/>
                <w:szCs w:val="24"/>
              </w:rPr>
            </w:pPr>
            <w:r w:rsidRPr="00597728">
              <w:t>N</w:t>
            </w:r>
            <w:r>
              <w:t>o change compared to current code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5FA0AC3" w14:textId="479E6FFF" w:rsidR="00635726" w:rsidRDefault="00DD1AA5" w:rsidP="0099773D">
            <w:pPr>
              <w:jc w:val="right"/>
              <w:rPr>
                <w:vertAlign w:val="superscript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43B66A0" wp14:editId="5185D72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33655</wp:posOffset>
                      </wp:positionV>
                      <wp:extent cx="382270" cy="443230"/>
                      <wp:effectExtent l="0" t="0" r="0" b="0"/>
                      <wp:wrapNone/>
                      <wp:docPr id="14" name="Arrow: Dow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0" y="0"/>
                                <a:ext cx="382270" cy="4432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55847" id="Arrow: Down 14" o:spid="_x0000_s1026" type="#_x0000_t67" style="position:absolute;margin-left:8.5pt;margin-top:2.65pt;width:30.1pt;height:34.9pt;rotation:180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" adj="12285" fillcolor="#afabab" stroked="f" strokeweight="1pt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47BC996" w14:textId="639501AB" w:rsidR="00635726" w:rsidRDefault="0099773D" w:rsidP="0099773D">
            <w:pPr>
              <w:rPr>
                <w:vertAlign w:val="superscript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PC recommendation: results in g</w:t>
            </w:r>
            <w:r w:rsidRPr="005830C2">
              <w:rPr>
                <w:rFonts w:asciiTheme="majorHAnsi" w:hAnsiTheme="majorHAnsi" w:cstheme="majorHAnsi"/>
                <w:sz w:val="20"/>
                <w:szCs w:val="20"/>
              </w:rPr>
              <w:t>reater tree retention, less tree removals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BF144F3" w14:textId="14A72935" w:rsidR="00635726" w:rsidRDefault="008C40B8" w:rsidP="0099773D">
            <w:pPr>
              <w:rPr>
                <w:vertAlign w:val="superscript"/>
              </w:rPr>
            </w:pPr>
            <w:r w:rsidRPr="000A490A">
              <w:rPr>
                <w:rFonts w:asciiTheme="majorHAnsi" w:hAnsiTheme="majorHAnsi" w:cstheme="majorHAns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BE492CB" wp14:editId="0617B9A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24765</wp:posOffset>
                      </wp:positionV>
                      <wp:extent cx="382270" cy="443230"/>
                      <wp:effectExtent l="0" t="0" r="0" b="0"/>
                      <wp:wrapNone/>
                      <wp:docPr id="15" name="Arrow: Dow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82270" cy="4432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492D8" id="Arrow: Down 15" o:spid="_x0000_s1026" type="#_x0000_t67" style="position:absolute;margin-left:7pt;margin-top:1.95pt;width:30.1pt;height:34.9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" adj="12285" fillcolor="#afabab" stroked="f" strokeweight="1pt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1EF06BB" w14:textId="7DE32386" w:rsidR="00635726" w:rsidRDefault="0099773D" w:rsidP="0099773D">
            <w:pPr>
              <w:rPr>
                <w:vertAlign w:val="superscript"/>
              </w:rPr>
            </w:pPr>
            <w:r w:rsidRPr="005830C2">
              <w:rPr>
                <w:rFonts w:asciiTheme="majorHAnsi" w:hAnsiTheme="majorHAnsi" w:cstheme="majorHAnsi"/>
                <w:sz w:val="20"/>
                <w:szCs w:val="20"/>
              </w:rPr>
              <w:t>PC recommendation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5830C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bookmarkStart w:id="5" w:name="_Hlk70365752"/>
            <w:r w:rsidRPr="005830C2">
              <w:rPr>
                <w:rFonts w:asciiTheme="majorHAnsi" w:hAnsiTheme="majorHAnsi" w:cstheme="majorHAnsi"/>
                <w:sz w:val="20"/>
                <w:szCs w:val="20"/>
              </w:rPr>
              <w:t>results in greater tree removal, less tree retention</w:t>
            </w:r>
            <w:bookmarkEnd w:id="5"/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69E1EF80" w14:textId="434F92EC" w:rsidR="00635726" w:rsidRDefault="0099773D" w:rsidP="0099773D">
            <w:pPr>
              <w:jc w:val="right"/>
              <w:rPr>
                <w:vertAlign w:val="superscript"/>
              </w:rPr>
            </w:pPr>
            <w:r w:rsidRPr="00850D15">
              <w:rPr>
                <w:rFonts w:ascii="Tahoma" w:hAnsi="Tahoma" w:cs="Tahoma"/>
                <w:b/>
                <w:caps/>
                <w:sz w:val="56"/>
                <w:szCs w:val="56"/>
              </w:rPr>
              <w:t>?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1BADEADA" w14:textId="2D8C4B26" w:rsidR="00635726" w:rsidRPr="0099773D" w:rsidRDefault="00635726" w:rsidP="0099773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  <w:r w:rsidRPr="0099773D">
              <w:rPr>
                <w:sz w:val="20"/>
                <w:szCs w:val="20"/>
              </w:rPr>
              <w:t>Unknown or untested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A176F81" w14:textId="2C34A90A" w:rsidR="00635726" w:rsidRPr="0099773D" w:rsidRDefault="0099773D" w:rsidP="007755C3">
            <w:pPr>
              <w:pStyle w:val="CommentText"/>
              <w:jc w:val="right"/>
              <w:rPr>
                <w:rFonts w:asciiTheme="majorHAnsi" w:hAnsiTheme="majorHAnsi" w:cstheme="majorHAnsi"/>
                <w:vertAlign w:val="superscript"/>
              </w:rPr>
            </w:pPr>
            <w:r w:rsidRPr="00850D15">
              <w:rPr>
                <w:rFonts w:ascii="Tahoma" w:hAnsi="Tahoma" w:cs="Tahoma"/>
                <w:b/>
                <w:caps/>
                <w:sz w:val="52"/>
                <w:szCs w:val="52"/>
              </w:rPr>
              <w:t>X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01D9E8C" w14:textId="1D0C2C74" w:rsidR="00635726" w:rsidRPr="007755C3" w:rsidRDefault="007755C3" w:rsidP="0099773D">
            <w:r w:rsidRPr="00050C4D">
              <w:rPr>
                <w:rFonts w:asciiTheme="majorHAnsi" w:hAnsiTheme="majorHAnsi" w:cstheme="majorHAnsi"/>
                <w:sz w:val="20"/>
                <w:szCs w:val="20"/>
              </w:rPr>
              <w:t>City Council direction neutralizes effect of PC recommendation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92A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0ABC4F46" w14:textId="7539F0F1" w:rsidR="00635726" w:rsidRPr="0099773D" w:rsidRDefault="00635726" w:rsidP="0099773D">
      <w:pPr>
        <w:pStyle w:val="Header"/>
        <w:tabs>
          <w:tab w:val="clear" w:pos="4680"/>
          <w:tab w:val="clear" w:pos="9360"/>
        </w:tabs>
        <w:rPr>
          <w:vertAlign w:val="superscript"/>
        </w:rPr>
      </w:pPr>
    </w:p>
    <w:p w14:paraId="6C83CC81" w14:textId="0B98DD91" w:rsidR="00635726" w:rsidRPr="008A0CF2" w:rsidRDefault="008A0CF2" w:rsidP="008A0CF2">
      <w:pPr>
        <w:pStyle w:val="Header"/>
        <w:tabs>
          <w:tab w:val="clear" w:pos="4680"/>
          <w:tab w:val="clear" w:pos="9360"/>
        </w:tabs>
      </w:pPr>
      <w:r>
        <w:rPr>
          <w:vertAlign w:val="superscript"/>
        </w:rPr>
        <w:t>1</w:t>
      </w:r>
      <w:r>
        <w:t>PC RECOMMENDATIONS –</w:t>
      </w:r>
      <w:r w:rsidR="00F86CAD">
        <w:t xml:space="preserve"> shown</w:t>
      </w:r>
      <w:r>
        <w:t xml:space="preserve"> in the </w:t>
      </w:r>
      <w:hyperlink r:id="rId8" w:history="1">
        <w:r w:rsidRPr="00F86CAD">
          <w:rPr>
            <w:rStyle w:val="Hyperlink"/>
          </w:rPr>
          <w:t>draft code</w:t>
        </w:r>
      </w:hyperlink>
      <w:r w:rsidR="00F86CAD">
        <w:t xml:space="preserve"> and </w:t>
      </w:r>
      <w:r w:rsidR="00712319">
        <w:t>summarized</w:t>
      </w:r>
      <w:r w:rsidR="00F86CAD">
        <w:t xml:space="preserve"> in the </w:t>
      </w:r>
      <w:r w:rsidR="00712319">
        <w:t xml:space="preserve">January 9, 2019 </w:t>
      </w:r>
      <w:r w:rsidR="00F86CAD">
        <w:t xml:space="preserve">Planning Commission </w:t>
      </w:r>
      <w:hyperlink r:id="rId9" w:history="1">
        <w:r w:rsidR="00F86CAD" w:rsidRPr="00F86CAD">
          <w:rPr>
            <w:rStyle w:val="Hyperlink"/>
          </w:rPr>
          <w:t>memo</w:t>
        </w:r>
      </w:hyperlink>
      <w:r w:rsidR="00F86CAD">
        <w:t xml:space="preserve"> to City Council</w:t>
      </w:r>
      <w:r w:rsidR="00712319">
        <w:t>, Attachment 1 on E-pages 14-18</w:t>
      </w:r>
    </w:p>
    <w:p w14:paraId="05AB15D7" w14:textId="61B84A5B" w:rsidR="00AA0A8A" w:rsidRPr="00AA0A8A" w:rsidRDefault="00335F19" w:rsidP="00D8330A">
      <w:pPr>
        <w:spacing w:after="0" w:line="240" w:lineRule="auto"/>
      </w:pPr>
      <w:r w:rsidRPr="00335F19">
        <w:rPr>
          <w:vertAlign w:val="superscript"/>
        </w:rPr>
        <w:t>2</w:t>
      </w:r>
      <w:r w:rsidR="00AA0A8A">
        <w:rPr>
          <w:caps/>
        </w:rPr>
        <w:t>factors considered</w:t>
      </w:r>
      <w:r w:rsidR="00AA0A8A" w:rsidRPr="003C200C">
        <w:t xml:space="preserve"> – </w:t>
      </w:r>
      <w:r w:rsidR="002D65C3">
        <w:t xml:space="preserve">shown in italics as </w:t>
      </w:r>
      <w:r w:rsidR="00FB25B1">
        <w:rPr>
          <w:i/>
        </w:rPr>
        <w:t>(o) No, neutral or</w:t>
      </w:r>
      <w:r w:rsidR="00AA0A8A" w:rsidRPr="002D65C3">
        <w:rPr>
          <w:i/>
        </w:rPr>
        <w:t xml:space="preserve"> negligible, (+) Positive, </w:t>
      </w:r>
      <w:r w:rsidR="00FB25B1">
        <w:rPr>
          <w:i/>
        </w:rPr>
        <w:t xml:space="preserve">and </w:t>
      </w:r>
      <w:r w:rsidR="00AA0A8A" w:rsidRPr="002D65C3">
        <w:rPr>
          <w:i/>
        </w:rPr>
        <w:t>(-) Negative change based on</w:t>
      </w:r>
      <w:r w:rsidR="00340868" w:rsidRPr="002D65C3">
        <w:rPr>
          <w:i/>
        </w:rPr>
        <w:t xml:space="preserve"> </w:t>
      </w:r>
      <w:r w:rsidR="00A670C0" w:rsidRPr="002D65C3">
        <w:rPr>
          <w:i/>
        </w:rPr>
        <w:t xml:space="preserve">a </w:t>
      </w:r>
      <w:r w:rsidR="00340868" w:rsidRPr="002D65C3">
        <w:rPr>
          <w:i/>
        </w:rPr>
        <w:t>comparison to</w:t>
      </w:r>
      <w:r w:rsidR="00A670C0" w:rsidRPr="002D65C3">
        <w:rPr>
          <w:i/>
        </w:rPr>
        <w:t xml:space="preserve"> the</w:t>
      </w:r>
      <w:r w:rsidR="00340868" w:rsidRPr="002D65C3">
        <w:rPr>
          <w:i/>
        </w:rPr>
        <w:t xml:space="preserve"> current </w:t>
      </w:r>
      <w:r w:rsidR="00A670C0" w:rsidRPr="002D65C3">
        <w:rPr>
          <w:i/>
        </w:rPr>
        <w:t>code</w:t>
      </w:r>
      <w:r w:rsidR="00FB25B1">
        <w:rPr>
          <w:i/>
        </w:rPr>
        <w:t>, stakeholder/public feedback and current development review procedures</w:t>
      </w:r>
      <w:r w:rsidR="00A670C0" w:rsidRPr="002D65C3">
        <w:rPr>
          <w:i/>
        </w:rPr>
        <w:t>.</w:t>
      </w:r>
    </w:p>
    <w:p w14:paraId="7D8BE7D4" w14:textId="0A62940C" w:rsidR="003D3F6C" w:rsidRDefault="008D5033" w:rsidP="00D8330A">
      <w:pPr>
        <w:spacing w:after="0" w:line="240" w:lineRule="auto"/>
      </w:pPr>
      <w:r w:rsidRPr="003C200C">
        <w:rPr>
          <w:vertAlign w:val="superscript"/>
        </w:rPr>
        <w:t>3</w:t>
      </w:r>
      <w:r w:rsidR="00AA0A8A">
        <w:rPr>
          <w:caps/>
        </w:rPr>
        <w:t>EFFECTS</w:t>
      </w:r>
      <w:r w:rsidR="00AA0A8A" w:rsidRPr="006C60A9">
        <w:rPr>
          <w:caps/>
        </w:rPr>
        <w:t xml:space="preserve"> </w:t>
      </w:r>
      <w:r w:rsidR="00CB5FCA">
        <w:rPr>
          <w:caps/>
        </w:rPr>
        <w:t>–</w:t>
      </w:r>
      <w:r w:rsidR="00AA0A8A">
        <w:rPr>
          <w:caps/>
        </w:rPr>
        <w:t xml:space="preserve"> </w:t>
      </w:r>
      <w:r w:rsidR="002D65C3">
        <w:t>tree removal/retention outcome</w:t>
      </w:r>
      <w:r w:rsidR="00816C1B">
        <w:t>s</w:t>
      </w:r>
      <w:r w:rsidR="002D65C3">
        <w:t xml:space="preserve"> from</w:t>
      </w:r>
      <w:r w:rsidR="00AA0A8A">
        <w:t xml:space="preserve"> analysis of 22 issued </w:t>
      </w:r>
      <w:r w:rsidR="00AA0A8A" w:rsidRPr="00E61139">
        <w:t xml:space="preserve">Single Family development </w:t>
      </w:r>
      <w:r w:rsidR="00AA0A8A" w:rsidRPr="003C200C">
        <w:t>permits using the current tree code as a baseline for comparison.</w:t>
      </w:r>
      <w:r w:rsidR="00627B87">
        <w:t xml:space="preserve"> Shown in the January 21, 2020 </w:t>
      </w:r>
      <w:hyperlink r:id="rId10" w:history="1">
        <w:r w:rsidR="00627B87" w:rsidRPr="00627B87">
          <w:rPr>
            <w:rStyle w:val="Hyperlink"/>
          </w:rPr>
          <w:t>memo</w:t>
        </w:r>
      </w:hyperlink>
      <w:r w:rsidR="00AA0A8A" w:rsidRPr="003C200C">
        <w:t xml:space="preserve"> </w:t>
      </w:r>
      <w:r w:rsidR="00627B87">
        <w:t>to City Council, Attachment 3, on E</w:t>
      </w:r>
      <w:r w:rsidR="00627B87" w:rsidRPr="00627B87">
        <w:t>-page 24</w:t>
      </w:r>
    </w:p>
    <w:p w14:paraId="437DEF70" w14:textId="77777777" w:rsidR="000F5640" w:rsidRDefault="000F5640" w:rsidP="00D8330A">
      <w:pPr>
        <w:spacing w:after="0" w:line="240" w:lineRule="auto"/>
        <w:sectPr w:rsidR="000F5640" w:rsidSect="00544F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24480" w:h="15840" w:orient="landscape" w:code="3"/>
          <w:pgMar w:top="720" w:right="720" w:bottom="720" w:left="720" w:header="576" w:footer="432" w:gutter="0"/>
          <w:cols w:space="720"/>
          <w:titlePg/>
          <w:docGrid w:linePitch="360"/>
        </w:sectPr>
      </w:pPr>
    </w:p>
    <w:p w14:paraId="638B1828" w14:textId="6FF274F6" w:rsidR="007749D5" w:rsidRDefault="007749D5" w:rsidP="00D8330A">
      <w:pPr>
        <w:spacing w:after="0" w:line="240" w:lineRule="auto"/>
      </w:pPr>
    </w:p>
    <w:p w14:paraId="62055A3C" w14:textId="77777777" w:rsidR="0058051B" w:rsidRDefault="0058051B" w:rsidP="00D8330A">
      <w:pPr>
        <w:spacing w:after="0" w:line="240" w:lineRule="auto"/>
        <w:sectPr w:rsidR="0058051B" w:rsidSect="000F5640">
          <w:type w:val="continuous"/>
          <w:pgSz w:w="24480" w:h="15840" w:orient="landscape" w:code="3"/>
          <w:pgMar w:top="720" w:right="720" w:bottom="720" w:left="720" w:header="576" w:footer="432" w:gutter="0"/>
          <w:cols w:space="720"/>
          <w:titlePg/>
          <w:docGrid w:linePitch="360"/>
        </w:sectPr>
      </w:pPr>
    </w:p>
    <w:p w14:paraId="01F75E1C" w14:textId="77777777" w:rsidR="0058051B" w:rsidRDefault="00D95861" w:rsidP="00D8330A">
      <w:pPr>
        <w:spacing w:after="0" w:line="240" w:lineRule="auto"/>
      </w:pPr>
      <w:r w:rsidRPr="00816C1B">
        <w:rPr>
          <w:caps/>
        </w:rPr>
        <w:t>Key to a</w:t>
      </w:r>
      <w:r w:rsidR="007749D5" w:rsidRPr="00816C1B">
        <w:rPr>
          <w:caps/>
        </w:rPr>
        <w:t>cronyms/</w:t>
      </w:r>
      <w:r w:rsidR="0058051B" w:rsidRPr="00816C1B">
        <w:rPr>
          <w:caps/>
        </w:rPr>
        <w:t>abbreviations</w:t>
      </w:r>
      <w:r w:rsidR="0058051B">
        <w:t>:</w:t>
      </w:r>
    </w:p>
    <w:p w14:paraId="70D16C06" w14:textId="70F69AD7" w:rsidR="0058051B" w:rsidRDefault="0058051B" w:rsidP="002D65C3">
      <w:pPr>
        <w:pStyle w:val="Header"/>
        <w:tabs>
          <w:tab w:val="clear" w:pos="4680"/>
          <w:tab w:val="clear" w:pos="9360"/>
        </w:tabs>
      </w:pPr>
      <w:r>
        <w:t>DBH – Diameter at Breast Height; tree trunk measurement at 4.5’ feet above grade</w:t>
      </w:r>
    </w:p>
    <w:p w14:paraId="3F9F1601" w14:textId="41ED2EE4" w:rsidR="0058051B" w:rsidRDefault="0058051B" w:rsidP="0058051B">
      <w:pPr>
        <w:spacing w:after="0" w:line="240" w:lineRule="auto"/>
      </w:pPr>
      <w:r>
        <w:t>HCC – Houghton Community Council</w:t>
      </w:r>
    </w:p>
    <w:p w14:paraId="2D2A2648" w14:textId="4A067851" w:rsidR="0058051B" w:rsidRPr="00525B28" w:rsidRDefault="0058051B" w:rsidP="0058051B">
      <w:pPr>
        <w:spacing w:after="0" w:line="240" w:lineRule="auto"/>
      </w:pPr>
      <w:r>
        <w:t>HPO – Holmes Point Overlay</w:t>
      </w:r>
    </w:p>
    <w:p w14:paraId="450B54A0" w14:textId="72C4A363" w:rsidR="0058051B" w:rsidRDefault="0058051B" w:rsidP="0058051B">
      <w:pPr>
        <w:spacing w:after="0" w:line="240" w:lineRule="auto"/>
      </w:pPr>
      <w:r>
        <w:t>IDP Integrated Development Plan</w:t>
      </w:r>
    </w:p>
    <w:p w14:paraId="5EBA4801" w14:textId="36454076" w:rsidR="0058051B" w:rsidRDefault="0058051B" w:rsidP="0058051B">
      <w:pPr>
        <w:pStyle w:val="Header"/>
        <w:tabs>
          <w:tab w:val="clear" w:pos="4680"/>
          <w:tab w:val="clear" w:pos="9360"/>
        </w:tabs>
      </w:pPr>
      <w:r>
        <w:t>PC – Planning Commission</w:t>
      </w:r>
    </w:p>
    <w:p w14:paraId="2B692BF3" w14:textId="38AA1BBB" w:rsidR="0058051B" w:rsidRDefault="0058051B" w:rsidP="00816C1B">
      <w:pPr>
        <w:pStyle w:val="Header"/>
        <w:tabs>
          <w:tab w:val="clear" w:pos="4680"/>
          <w:tab w:val="clear" w:pos="9360"/>
        </w:tabs>
      </w:pPr>
      <w:r>
        <w:t xml:space="preserve">SPL/SUB – short plat or subdivision development </w:t>
      </w:r>
    </w:p>
    <w:sectPr w:rsidR="0058051B" w:rsidSect="0058051B">
      <w:type w:val="continuous"/>
      <w:pgSz w:w="24480" w:h="15840" w:orient="landscape" w:code="3"/>
      <w:pgMar w:top="720" w:right="720" w:bottom="720" w:left="720" w:header="576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F721" w14:textId="77777777" w:rsidR="00B91288" w:rsidRDefault="00B91288" w:rsidP="00F75725">
      <w:pPr>
        <w:spacing w:after="0" w:line="240" w:lineRule="auto"/>
      </w:pPr>
      <w:r>
        <w:separator/>
      </w:r>
    </w:p>
  </w:endnote>
  <w:endnote w:type="continuationSeparator" w:id="0">
    <w:p w14:paraId="16A1A514" w14:textId="77777777" w:rsidR="00B91288" w:rsidRDefault="00B91288" w:rsidP="00F7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AA3F" w14:textId="77777777" w:rsidR="007A0236" w:rsidRDefault="007A0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1585" w14:textId="77777777" w:rsidR="007A0236" w:rsidRDefault="007A0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54E1B" w14:textId="12FD1A09" w:rsidR="003A190A" w:rsidRDefault="003A190A" w:rsidP="00340EDC">
    <w:pPr>
      <w:pStyle w:val="Footer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38EB" w14:textId="77777777" w:rsidR="00B91288" w:rsidRDefault="00B91288" w:rsidP="00F75725">
      <w:pPr>
        <w:spacing w:after="0" w:line="240" w:lineRule="auto"/>
      </w:pPr>
      <w:r>
        <w:separator/>
      </w:r>
    </w:p>
  </w:footnote>
  <w:footnote w:type="continuationSeparator" w:id="0">
    <w:p w14:paraId="4CF022ED" w14:textId="77777777" w:rsidR="00B91288" w:rsidRDefault="00B91288" w:rsidP="00F7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9C16" w14:textId="77777777" w:rsidR="007A0236" w:rsidRDefault="007A0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EBEEF" w14:textId="77777777" w:rsidR="007A0236" w:rsidRDefault="007A0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122F" w14:textId="730A938F" w:rsidR="003A190A" w:rsidRDefault="003A190A" w:rsidP="007755C3">
    <w:pPr>
      <w:pStyle w:val="Header"/>
      <w:spacing w:before="120"/>
      <w:contextualSpacing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E4DE3DA" w14:textId="629FCE5F" w:rsidR="003A190A" w:rsidRDefault="003A190A" w:rsidP="00505292">
    <w:pPr>
      <w:pStyle w:val="Header"/>
      <w:spacing w:before="120"/>
      <w:contextualSpacing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Kirkland </w:t>
    </w:r>
    <w:r w:rsidRPr="003D1DD0">
      <w:rPr>
        <w:rFonts w:cstheme="minorHAnsi"/>
        <w:b/>
        <w:sz w:val="28"/>
        <w:szCs w:val="28"/>
      </w:rPr>
      <w:t xml:space="preserve">Tree Code </w:t>
    </w:r>
    <w:r>
      <w:rPr>
        <w:rFonts w:cstheme="minorHAnsi"/>
        <w:b/>
        <w:sz w:val="28"/>
        <w:szCs w:val="28"/>
      </w:rPr>
      <w:t>Update - City Council Direction</w:t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sz w:val="28"/>
        <w:szCs w:val="28"/>
      </w:rPr>
      <w:t xml:space="preserve">Attachment </w:t>
    </w:r>
    <w:r w:rsidR="001935E4">
      <w:rPr>
        <w:rFonts w:cstheme="minorHAnsi"/>
        <w:sz w:val="28"/>
        <w:szCs w:val="28"/>
      </w:rPr>
      <w:t>1</w:t>
    </w:r>
  </w:p>
  <w:p w14:paraId="04BF5393" w14:textId="603339D1" w:rsidR="003A190A" w:rsidRPr="00E7574C" w:rsidRDefault="003A190A" w:rsidP="00505292">
    <w:pPr>
      <w:pStyle w:val="Header"/>
      <w:spacing w:before="120"/>
      <w:contextualSpacing/>
      <w:rPr>
        <w:rFonts w:cstheme="minorHAnsi"/>
        <w:sz w:val="28"/>
        <w:szCs w:val="28"/>
      </w:rPr>
    </w:pPr>
    <w:r w:rsidRPr="009A19FB">
      <w:rPr>
        <w:rFonts w:asciiTheme="majorHAnsi" w:hAnsiTheme="majorHAnsi" w:cstheme="majorHAnsi"/>
        <w:i/>
        <w:sz w:val="24"/>
        <w:szCs w:val="24"/>
      </w:rPr>
      <w:t>See Key Below</w:t>
    </w:r>
    <w:r w:rsidR="007A0236">
      <w:rPr>
        <w:rFonts w:asciiTheme="majorHAnsi" w:hAnsiTheme="majorHAnsi" w:cstheme="majorHAnsi"/>
        <w:i/>
        <w:sz w:val="24"/>
        <w:szCs w:val="24"/>
      </w:rPr>
      <w:t xml:space="preserve"> for Effect</w:t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  <w:r>
      <w:rPr>
        <w:rFonts w:cstheme="minorHAnsi"/>
        <w:i/>
        <w:sz w:val="28"/>
        <w:szCs w:val="28"/>
      </w:rPr>
      <w:tab/>
    </w:r>
  </w:p>
  <w:p w14:paraId="41A4EE84" w14:textId="41C49859" w:rsidR="003A190A" w:rsidRDefault="003A190A" w:rsidP="00505292">
    <w:pPr>
      <w:pStyle w:val="Header"/>
      <w:spacing w:before="120"/>
      <w:contextualSpacing/>
      <w:rPr>
        <w:rFonts w:asciiTheme="majorHAnsi" w:hAnsiTheme="majorHAnsi" w:cstheme="majorHAnsi"/>
        <w:i/>
        <w:sz w:val="24"/>
        <w:szCs w:val="24"/>
      </w:rPr>
    </w:pPr>
    <w:r w:rsidRPr="009A19FB">
      <w:rPr>
        <w:rFonts w:asciiTheme="majorHAnsi" w:hAnsiTheme="majorHAnsi" w:cstheme="majorHAnsi"/>
        <w:i/>
        <w:sz w:val="24"/>
        <w:szCs w:val="24"/>
      </w:rPr>
      <w:t>Revised April 22, 2021</w:t>
    </w:r>
  </w:p>
  <w:p w14:paraId="2E15743C" w14:textId="77777777" w:rsidR="003A190A" w:rsidRPr="009A19FB" w:rsidRDefault="003A190A" w:rsidP="00505292">
    <w:pPr>
      <w:pStyle w:val="Header"/>
      <w:spacing w:before="120"/>
      <w:contextualSpacing/>
      <w:rPr>
        <w:rFonts w:asciiTheme="majorHAnsi" w:hAnsiTheme="majorHAnsi" w:cstheme="maj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97E"/>
    <w:multiLevelType w:val="hybridMultilevel"/>
    <w:tmpl w:val="24A2E1C4"/>
    <w:lvl w:ilvl="0" w:tplc="6C4CFE5C">
      <w:start w:val="1"/>
      <w:numFmt w:val="bullet"/>
      <w:lvlText w:val="­"/>
      <w:lvlJc w:val="left"/>
      <w:pPr>
        <w:ind w:left="144" w:hanging="144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2D00"/>
    <w:multiLevelType w:val="hybridMultilevel"/>
    <w:tmpl w:val="34AAB4B4"/>
    <w:lvl w:ilvl="0" w:tplc="33269E9C">
      <w:start w:val="1"/>
      <w:numFmt w:val="bullet"/>
      <w:lvlText w:val="­"/>
      <w:lvlJc w:val="left"/>
      <w:pPr>
        <w:ind w:left="144" w:hanging="144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C3E"/>
    <w:multiLevelType w:val="hybridMultilevel"/>
    <w:tmpl w:val="9A4CE242"/>
    <w:lvl w:ilvl="0" w:tplc="60C4B5D0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1CC1"/>
    <w:multiLevelType w:val="hybridMultilevel"/>
    <w:tmpl w:val="F21CCC46"/>
    <w:lvl w:ilvl="0" w:tplc="E072EF0A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2E5A"/>
    <w:multiLevelType w:val="hybridMultilevel"/>
    <w:tmpl w:val="BDDC1CE2"/>
    <w:lvl w:ilvl="0" w:tplc="F2B0DE9C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D8C"/>
    <w:multiLevelType w:val="hybridMultilevel"/>
    <w:tmpl w:val="B9384AFC"/>
    <w:lvl w:ilvl="0" w:tplc="50287A5C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1805"/>
    <w:multiLevelType w:val="hybridMultilevel"/>
    <w:tmpl w:val="1EB0CDCA"/>
    <w:lvl w:ilvl="0" w:tplc="A2C853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6609A"/>
    <w:multiLevelType w:val="hybridMultilevel"/>
    <w:tmpl w:val="60FE75FA"/>
    <w:lvl w:ilvl="0" w:tplc="CD76BAD2">
      <w:start w:val="1"/>
      <w:numFmt w:val="bullet"/>
      <w:lvlText w:val="­"/>
      <w:lvlJc w:val="left"/>
      <w:pPr>
        <w:ind w:left="144" w:hanging="144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87280"/>
    <w:multiLevelType w:val="hybridMultilevel"/>
    <w:tmpl w:val="2A5EAF0A"/>
    <w:lvl w:ilvl="0" w:tplc="04090003">
      <w:start w:val="1"/>
      <w:numFmt w:val="bullet"/>
      <w:lvlText w:val="o"/>
      <w:lvlJc w:val="left"/>
      <w:pPr>
        <w:ind w:left="144" w:hanging="144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57D03"/>
    <w:multiLevelType w:val="hybridMultilevel"/>
    <w:tmpl w:val="3B3264B4"/>
    <w:lvl w:ilvl="0" w:tplc="C910084A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851FD"/>
    <w:multiLevelType w:val="hybridMultilevel"/>
    <w:tmpl w:val="B0567BD6"/>
    <w:lvl w:ilvl="0" w:tplc="F82A08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583F"/>
    <w:multiLevelType w:val="hybridMultilevel"/>
    <w:tmpl w:val="55B8D792"/>
    <w:lvl w:ilvl="0" w:tplc="04090003">
      <w:start w:val="1"/>
      <w:numFmt w:val="bullet"/>
      <w:lvlText w:val="o"/>
      <w:lvlJc w:val="left"/>
      <w:pPr>
        <w:ind w:left="144" w:hanging="144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B5068"/>
    <w:multiLevelType w:val="hybridMultilevel"/>
    <w:tmpl w:val="FAF42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912D2"/>
    <w:multiLevelType w:val="hybridMultilevel"/>
    <w:tmpl w:val="8E8625E4"/>
    <w:lvl w:ilvl="0" w:tplc="CD76BAD2">
      <w:start w:val="1"/>
      <w:numFmt w:val="bullet"/>
      <w:lvlText w:val="­"/>
      <w:lvlJc w:val="left"/>
      <w:pPr>
        <w:ind w:left="144" w:hanging="144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2991"/>
    <w:multiLevelType w:val="hybridMultilevel"/>
    <w:tmpl w:val="052CB8CA"/>
    <w:lvl w:ilvl="0" w:tplc="F578BED8">
      <w:start w:val="1"/>
      <w:numFmt w:val="decimal"/>
      <w:lvlText w:val="%1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D0A60"/>
    <w:multiLevelType w:val="hybridMultilevel"/>
    <w:tmpl w:val="27BCBFA0"/>
    <w:lvl w:ilvl="0" w:tplc="86DAE950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C74BA5"/>
    <w:multiLevelType w:val="hybridMultilevel"/>
    <w:tmpl w:val="79308F3C"/>
    <w:lvl w:ilvl="0" w:tplc="6C4CFE5C">
      <w:start w:val="1"/>
      <w:numFmt w:val="bullet"/>
      <w:lvlText w:val="­"/>
      <w:lvlJc w:val="left"/>
      <w:pPr>
        <w:ind w:left="144" w:hanging="144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649E1"/>
    <w:multiLevelType w:val="hybridMultilevel"/>
    <w:tmpl w:val="8694681E"/>
    <w:lvl w:ilvl="0" w:tplc="7A163D8C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10351"/>
    <w:multiLevelType w:val="hybridMultilevel"/>
    <w:tmpl w:val="265634B2"/>
    <w:lvl w:ilvl="0" w:tplc="EA14A362">
      <w:start w:val="1"/>
      <w:numFmt w:val="bullet"/>
      <w:lvlText w:val="­"/>
      <w:lvlJc w:val="left"/>
      <w:pPr>
        <w:ind w:left="144" w:hanging="144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67D28"/>
    <w:multiLevelType w:val="hybridMultilevel"/>
    <w:tmpl w:val="C92E704E"/>
    <w:lvl w:ilvl="0" w:tplc="F46A3A8E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23CB1"/>
    <w:multiLevelType w:val="hybridMultilevel"/>
    <w:tmpl w:val="19C06102"/>
    <w:lvl w:ilvl="0" w:tplc="04090003">
      <w:start w:val="1"/>
      <w:numFmt w:val="bullet"/>
      <w:lvlText w:val="o"/>
      <w:lvlJc w:val="left"/>
      <w:pPr>
        <w:ind w:left="144" w:hanging="144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"/>
  </w:num>
  <w:num w:numId="5">
    <w:abstractNumId w:val="16"/>
  </w:num>
  <w:num w:numId="6">
    <w:abstractNumId w:val="0"/>
  </w:num>
  <w:num w:numId="7">
    <w:abstractNumId w:val="13"/>
  </w:num>
  <w:num w:numId="8">
    <w:abstractNumId w:val="7"/>
  </w:num>
  <w:num w:numId="9">
    <w:abstractNumId w:val="18"/>
  </w:num>
  <w:num w:numId="10">
    <w:abstractNumId w:val="19"/>
  </w:num>
  <w:num w:numId="11">
    <w:abstractNumId w:val="5"/>
  </w:num>
  <w:num w:numId="12">
    <w:abstractNumId w:val="20"/>
  </w:num>
  <w:num w:numId="13">
    <w:abstractNumId w:val="6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17"/>
  </w:num>
  <w:num w:numId="19">
    <w:abstractNumId w:val="9"/>
  </w:num>
  <w:num w:numId="20">
    <w:abstractNumId w:val="14"/>
  </w:num>
  <w:num w:numId="2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F2"/>
    <w:rsid w:val="00005F11"/>
    <w:rsid w:val="00010139"/>
    <w:rsid w:val="000209A0"/>
    <w:rsid w:val="00031DC0"/>
    <w:rsid w:val="00033D73"/>
    <w:rsid w:val="00036DCA"/>
    <w:rsid w:val="000446F6"/>
    <w:rsid w:val="000509D4"/>
    <w:rsid w:val="00050C4D"/>
    <w:rsid w:val="000573D3"/>
    <w:rsid w:val="000617E6"/>
    <w:rsid w:val="0006202E"/>
    <w:rsid w:val="00067168"/>
    <w:rsid w:val="00077AF1"/>
    <w:rsid w:val="00081335"/>
    <w:rsid w:val="0008170F"/>
    <w:rsid w:val="00082BE9"/>
    <w:rsid w:val="000A1C52"/>
    <w:rsid w:val="000A490A"/>
    <w:rsid w:val="000C20E3"/>
    <w:rsid w:val="000C775E"/>
    <w:rsid w:val="000D140B"/>
    <w:rsid w:val="000D2B41"/>
    <w:rsid w:val="000D4363"/>
    <w:rsid w:val="000D4703"/>
    <w:rsid w:val="000D4D08"/>
    <w:rsid w:val="000E0283"/>
    <w:rsid w:val="000F5640"/>
    <w:rsid w:val="000F768F"/>
    <w:rsid w:val="00101852"/>
    <w:rsid w:val="00111E01"/>
    <w:rsid w:val="00113249"/>
    <w:rsid w:val="00120155"/>
    <w:rsid w:val="00126F84"/>
    <w:rsid w:val="001301A3"/>
    <w:rsid w:val="001413FD"/>
    <w:rsid w:val="00145E27"/>
    <w:rsid w:val="001569B7"/>
    <w:rsid w:val="00156FFC"/>
    <w:rsid w:val="00166933"/>
    <w:rsid w:val="0017224F"/>
    <w:rsid w:val="0018176C"/>
    <w:rsid w:val="00191609"/>
    <w:rsid w:val="00191868"/>
    <w:rsid w:val="001935E4"/>
    <w:rsid w:val="00196966"/>
    <w:rsid w:val="0019794A"/>
    <w:rsid w:val="001A3134"/>
    <w:rsid w:val="001B2281"/>
    <w:rsid w:val="001B6BE2"/>
    <w:rsid w:val="001C0042"/>
    <w:rsid w:val="001C045F"/>
    <w:rsid w:val="001D29D8"/>
    <w:rsid w:val="001D6679"/>
    <w:rsid w:val="001D7BED"/>
    <w:rsid w:val="00211CF1"/>
    <w:rsid w:val="00216D66"/>
    <w:rsid w:val="0021777D"/>
    <w:rsid w:val="00235383"/>
    <w:rsid w:val="00240FF1"/>
    <w:rsid w:val="002451D2"/>
    <w:rsid w:val="0025236F"/>
    <w:rsid w:val="002524D2"/>
    <w:rsid w:val="0025376A"/>
    <w:rsid w:val="00253C47"/>
    <w:rsid w:val="00261E1E"/>
    <w:rsid w:val="00262665"/>
    <w:rsid w:val="002637FC"/>
    <w:rsid w:val="0027712F"/>
    <w:rsid w:val="00286055"/>
    <w:rsid w:val="002860D6"/>
    <w:rsid w:val="00287D56"/>
    <w:rsid w:val="00293406"/>
    <w:rsid w:val="00293417"/>
    <w:rsid w:val="00294FE0"/>
    <w:rsid w:val="002A3189"/>
    <w:rsid w:val="002A34D9"/>
    <w:rsid w:val="002D65C3"/>
    <w:rsid w:val="002E0CBD"/>
    <w:rsid w:val="00301E09"/>
    <w:rsid w:val="00306F37"/>
    <w:rsid w:val="0032406E"/>
    <w:rsid w:val="00325A7C"/>
    <w:rsid w:val="003310F9"/>
    <w:rsid w:val="00335F19"/>
    <w:rsid w:val="0033668B"/>
    <w:rsid w:val="00340868"/>
    <w:rsid w:val="00340EDC"/>
    <w:rsid w:val="00350E78"/>
    <w:rsid w:val="00354EF6"/>
    <w:rsid w:val="0036239F"/>
    <w:rsid w:val="00377E4B"/>
    <w:rsid w:val="00382E54"/>
    <w:rsid w:val="003905F4"/>
    <w:rsid w:val="00391979"/>
    <w:rsid w:val="003937D3"/>
    <w:rsid w:val="003A190A"/>
    <w:rsid w:val="003A5690"/>
    <w:rsid w:val="003B0C0F"/>
    <w:rsid w:val="003B13FB"/>
    <w:rsid w:val="003B3A27"/>
    <w:rsid w:val="003C200C"/>
    <w:rsid w:val="003D028A"/>
    <w:rsid w:val="003D0A3E"/>
    <w:rsid w:val="003D1DD0"/>
    <w:rsid w:val="003D1DE2"/>
    <w:rsid w:val="003D3F6C"/>
    <w:rsid w:val="003D7942"/>
    <w:rsid w:val="003E0AE5"/>
    <w:rsid w:val="003F03D6"/>
    <w:rsid w:val="003F16C8"/>
    <w:rsid w:val="00405122"/>
    <w:rsid w:val="00413533"/>
    <w:rsid w:val="004259AD"/>
    <w:rsid w:val="00437FC9"/>
    <w:rsid w:val="00441B2E"/>
    <w:rsid w:val="00443C50"/>
    <w:rsid w:val="00446695"/>
    <w:rsid w:val="00446E43"/>
    <w:rsid w:val="00450823"/>
    <w:rsid w:val="00451C82"/>
    <w:rsid w:val="00454298"/>
    <w:rsid w:val="004609AD"/>
    <w:rsid w:val="00460F68"/>
    <w:rsid w:val="004660CD"/>
    <w:rsid w:val="00473104"/>
    <w:rsid w:val="00480B89"/>
    <w:rsid w:val="00480DC6"/>
    <w:rsid w:val="00481324"/>
    <w:rsid w:val="004842E7"/>
    <w:rsid w:val="00484CCE"/>
    <w:rsid w:val="00490484"/>
    <w:rsid w:val="00492204"/>
    <w:rsid w:val="004927F3"/>
    <w:rsid w:val="0049796A"/>
    <w:rsid w:val="004A0CE6"/>
    <w:rsid w:val="004B0F43"/>
    <w:rsid w:val="004C08D4"/>
    <w:rsid w:val="004C59D9"/>
    <w:rsid w:val="004D7C00"/>
    <w:rsid w:val="004E46ED"/>
    <w:rsid w:val="00505292"/>
    <w:rsid w:val="00521C38"/>
    <w:rsid w:val="00525B28"/>
    <w:rsid w:val="00531179"/>
    <w:rsid w:val="005336AD"/>
    <w:rsid w:val="00537205"/>
    <w:rsid w:val="00544F1B"/>
    <w:rsid w:val="00550AD5"/>
    <w:rsid w:val="005536D1"/>
    <w:rsid w:val="00554FB7"/>
    <w:rsid w:val="00555D23"/>
    <w:rsid w:val="00555D86"/>
    <w:rsid w:val="005569F0"/>
    <w:rsid w:val="005604D7"/>
    <w:rsid w:val="0056139C"/>
    <w:rsid w:val="00562CB2"/>
    <w:rsid w:val="00570C58"/>
    <w:rsid w:val="0057483C"/>
    <w:rsid w:val="0058051B"/>
    <w:rsid w:val="005830C2"/>
    <w:rsid w:val="00584731"/>
    <w:rsid w:val="00593263"/>
    <w:rsid w:val="00595657"/>
    <w:rsid w:val="00597728"/>
    <w:rsid w:val="005A04E2"/>
    <w:rsid w:val="005B3567"/>
    <w:rsid w:val="005B69F1"/>
    <w:rsid w:val="005C1A97"/>
    <w:rsid w:val="005C2BC5"/>
    <w:rsid w:val="005C43D3"/>
    <w:rsid w:val="005C6E30"/>
    <w:rsid w:val="005E330F"/>
    <w:rsid w:val="005F076D"/>
    <w:rsid w:val="005F1BE2"/>
    <w:rsid w:val="006008A8"/>
    <w:rsid w:val="00600AE8"/>
    <w:rsid w:val="00602D6D"/>
    <w:rsid w:val="0060468D"/>
    <w:rsid w:val="006151A2"/>
    <w:rsid w:val="006156B6"/>
    <w:rsid w:val="00620754"/>
    <w:rsid w:val="006219A2"/>
    <w:rsid w:val="00626E61"/>
    <w:rsid w:val="00627B87"/>
    <w:rsid w:val="006309C5"/>
    <w:rsid w:val="00632841"/>
    <w:rsid w:val="00635726"/>
    <w:rsid w:val="00637E86"/>
    <w:rsid w:val="00641F79"/>
    <w:rsid w:val="00646ABF"/>
    <w:rsid w:val="0065218F"/>
    <w:rsid w:val="006526C7"/>
    <w:rsid w:val="00662B37"/>
    <w:rsid w:val="00675D58"/>
    <w:rsid w:val="00676E70"/>
    <w:rsid w:val="00684776"/>
    <w:rsid w:val="00693A06"/>
    <w:rsid w:val="00694B6A"/>
    <w:rsid w:val="006A5D66"/>
    <w:rsid w:val="006A62B6"/>
    <w:rsid w:val="006B021B"/>
    <w:rsid w:val="006C2B26"/>
    <w:rsid w:val="006C60A9"/>
    <w:rsid w:val="006D5C26"/>
    <w:rsid w:val="006D7350"/>
    <w:rsid w:val="006F0483"/>
    <w:rsid w:val="00704AD8"/>
    <w:rsid w:val="00707E6C"/>
    <w:rsid w:val="00712319"/>
    <w:rsid w:val="00724028"/>
    <w:rsid w:val="00724B75"/>
    <w:rsid w:val="00725375"/>
    <w:rsid w:val="00725EB6"/>
    <w:rsid w:val="00733B76"/>
    <w:rsid w:val="0073662F"/>
    <w:rsid w:val="00741E37"/>
    <w:rsid w:val="007450DE"/>
    <w:rsid w:val="00746846"/>
    <w:rsid w:val="00746CB3"/>
    <w:rsid w:val="00750D62"/>
    <w:rsid w:val="00751AB9"/>
    <w:rsid w:val="0076635A"/>
    <w:rsid w:val="00771B77"/>
    <w:rsid w:val="007742F3"/>
    <w:rsid w:val="007749D5"/>
    <w:rsid w:val="007755C3"/>
    <w:rsid w:val="00777669"/>
    <w:rsid w:val="00780FC8"/>
    <w:rsid w:val="00793626"/>
    <w:rsid w:val="00793A8A"/>
    <w:rsid w:val="007950DA"/>
    <w:rsid w:val="00797643"/>
    <w:rsid w:val="007A0236"/>
    <w:rsid w:val="007A47FA"/>
    <w:rsid w:val="007B0D12"/>
    <w:rsid w:val="007B2E05"/>
    <w:rsid w:val="007B6D66"/>
    <w:rsid w:val="007C17B7"/>
    <w:rsid w:val="007C3635"/>
    <w:rsid w:val="007C43F1"/>
    <w:rsid w:val="007C5D0F"/>
    <w:rsid w:val="007D7E45"/>
    <w:rsid w:val="007E4AFA"/>
    <w:rsid w:val="007F03E8"/>
    <w:rsid w:val="007F0CE5"/>
    <w:rsid w:val="007F1B28"/>
    <w:rsid w:val="007F4064"/>
    <w:rsid w:val="008057BA"/>
    <w:rsid w:val="00806FE1"/>
    <w:rsid w:val="0081160A"/>
    <w:rsid w:val="00813CDB"/>
    <w:rsid w:val="00813DE5"/>
    <w:rsid w:val="00816C1B"/>
    <w:rsid w:val="008203B5"/>
    <w:rsid w:val="008335EA"/>
    <w:rsid w:val="00834D94"/>
    <w:rsid w:val="00841084"/>
    <w:rsid w:val="00845B9E"/>
    <w:rsid w:val="0084793F"/>
    <w:rsid w:val="00850D15"/>
    <w:rsid w:val="00853065"/>
    <w:rsid w:val="008630C0"/>
    <w:rsid w:val="00873545"/>
    <w:rsid w:val="0087735C"/>
    <w:rsid w:val="008778B7"/>
    <w:rsid w:val="008838C2"/>
    <w:rsid w:val="00885F79"/>
    <w:rsid w:val="00892A49"/>
    <w:rsid w:val="008A0CF2"/>
    <w:rsid w:val="008A30D7"/>
    <w:rsid w:val="008A3C27"/>
    <w:rsid w:val="008B71C3"/>
    <w:rsid w:val="008C251B"/>
    <w:rsid w:val="008C35C9"/>
    <w:rsid w:val="008C39C2"/>
    <w:rsid w:val="008C40B8"/>
    <w:rsid w:val="008D5033"/>
    <w:rsid w:val="008D66D1"/>
    <w:rsid w:val="008E694A"/>
    <w:rsid w:val="008E7B5B"/>
    <w:rsid w:val="008E7CCF"/>
    <w:rsid w:val="008E7DAF"/>
    <w:rsid w:val="008F1B98"/>
    <w:rsid w:val="008F7939"/>
    <w:rsid w:val="00902534"/>
    <w:rsid w:val="00903128"/>
    <w:rsid w:val="00911A0F"/>
    <w:rsid w:val="009147CB"/>
    <w:rsid w:val="00914930"/>
    <w:rsid w:val="009157AC"/>
    <w:rsid w:val="009218EA"/>
    <w:rsid w:val="00931FBD"/>
    <w:rsid w:val="00933713"/>
    <w:rsid w:val="0093752E"/>
    <w:rsid w:val="009445D3"/>
    <w:rsid w:val="00962B28"/>
    <w:rsid w:val="009703AF"/>
    <w:rsid w:val="00974C3A"/>
    <w:rsid w:val="00980F89"/>
    <w:rsid w:val="00982773"/>
    <w:rsid w:val="00983C5D"/>
    <w:rsid w:val="0099773D"/>
    <w:rsid w:val="009A19FB"/>
    <w:rsid w:val="009A3700"/>
    <w:rsid w:val="009B07F4"/>
    <w:rsid w:val="009B3D45"/>
    <w:rsid w:val="009B4A57"/>
    <w:rsid w:val="009B55E4"/>
    <w:rsid w:val="009C7066"/>
    <w:rsid w:val="009E4D44"/>
    <w:rsid w:val="009E5ED5"/>
    <w:rsid w:val="009F7535"/>
    <w:rsid w:val="00A03E85"/>
    <w:rsid w:val="00A0696D"/>
    <w:rsid w:val="00A07723"/>
    <w:rsid w:val="00A11B81"/>
    <w:rsid w:val="00A13FBD"/>
    <w:rsid w:val="00A16A11"/>
    <w:rsid w:val="00A30CAE"/>
    <w:rsid w:val="00A32A14"/>
    <w:rsid w:val="00A32C50"/>
    <w:rsid w:val="00A33997"/>
    <w:rsid w:val="00A37892"/>
    <w:rsid w:val="00A430F0"/>
    <w:rsid w:val="00A54CAE"/>
    <w:rsid w:val="00A6094A"/>
    <w:rsid w:val="00A670C0"/>
    <w:rsid w:val="00A70882"/>
    <w:rsid w:val="00A71CD2"/>
    <w:rsid w:val="00A72871"/>
    <w:rsid w:val="00A81BC4"/>
    <w:rsid w:val="00A86316"/>
    <w:rsid w:val="00A9556D"/>
    <w:rsid w:val="00AA0A8A"/>
    <w:rsid w:val="00AA1EB2"/>
    <w:rsid w:val="00AB678E"/>
    <w:rsid w:val="00AD5C9E"/>
    <w:rsid w:val="00AE45E7"/>
    <w:rsid w:val="00AF3153"/>
    <w:rsid w:val="00AF54CD"/>
    <w:rsid w:val="00AF6A38"/>
    <w:rsid w:val="00AF6B4B"/>
    <w:rsid w:val="00B35229"/>
    <w:rsid w:val="00B401F9"/>
    <w:rsid w:val="00B534DD"/>
    <w:rsid w:val="00B63A37"/>
    <w:rsid w:val="00B66A19"/>
    <w:rsid w:val="00B66F30"/>
    <w:rsid w:val="00B700C6"/>
    <w:rsid w:val="00B75AF2"/>
    <w:rsid w:val="00B87DC9"/>
    <w:rsid w:val="00B91288"/>
    <w:rsid w:val="00B9323F"/>
    <w:rsid w:val="00BA1F39"/>
    <w:rsid w:val="00BA36D6"/>
    <w:rsid w:val="00BB0541"/>
    <w:rsid w:val="00BB1985"/>
    <w:rsid w:val="00BB340D"/>
    <w:rsid w:val="00BB73FE"/>
    <w:rsid w:val="00BC2980"/>
    <w:rsid w:val="00BC2A6E"/>
    <w:rsid w:val="00BC387D"/>
    <w:rsid w:val="00BC4F1D"/>
    <w:rsid w:val="00BE04CE"/>
    <w:rsid w:val="00BE2689"/>
    <w:rsid w:val="00BE5E8A"/>
    <w:rsid w:val="00BF0480"/>
    <w:rsid w:val="00BF2E44"/>
    <w:rsid w:val="00BF76CB"/>
    <w:rsid w:val="00C05D54"/>
    <w:rsid w:val="00C13CD3"/>
    <w:rsid w:val="00C17E52"/>
    <w:rsid w:val="00C21B0A"/>
    <w:rsid w:val="00C25206"/>
    <w:rsid w:val="00C25429"/>
    <w:rsid w:val="00C27586"/>
    <w:rsid w:val="00C3348D"/>
    <w:rsid w:val="00C354A3"/>
    <w:rsid w:val="00C41180"/>
    <w:rsid w:val="00C5087B"/>
    <w:rsid w:val="00C51089"/>
    <w:rsid w:val="00C56FD5"/>
    <w:rsid w:val="00C63645"/>
    <w:rsid w:val="00C71663"/>
    <w:rsid w:val="00C76422"/>
    <w:rsid w:val="00C77DEE"/>
    <w:rsid w:val="00CA4360"/>
    <w:rsid w:val="00CA7F6B"/>
    <w:rsid w:val="00CB0188"/>
    <w:rsid w:val="00CB1D03"/>
    <w:rsid w:val="00CB5FCA"/>
    <w:rsid w:val="00CC4E24"/>
    <w:rsid w:val="00CD0A44"/>
    <w:rsid w:val="00CE1556"/>
    <w:rsid w:val="00D0233A"/>
    <w:rsid w:val="00D025C6"/>
    <w:rsid w:val="00D252A9"/>
    <w:rsid w:val="00D271E1"/>
    <w:rsid w:val="00D31EAB"/>
    <w:rsid w:val="00D3370D"/>
    <w:rsid w:val="00D346A4"/>
    <w:rsid w:val="00D429A7"/>
    <w:rsid w:val="00D451D0"/>
    <w:rsid w:val="00D509A6"/>
    <w:rsid w:val="00D576E9"/>
    <w:rsid w:val="00D57B85"/>
    <w:rsid w:val="00D65420"/>
    <w:rsid w:val="00D7711D"/>
    <w:rsid w:val="00D775BD"/>
    <w:rsid w:val="00D80FA3"/>
    <w:rsid w:val="00D8330A"/>
    <w:rsid w:val="00D901E4"/>
    <w:rsid w:val="00D95861"/>
    <w:rsid w:val="00DA1842"/>
    <w:rsid w:val="00DB51B8"/>
    <w:rsid w:val="00DB736A"/>
    <w:rsid w:val="00DC12F0"/>
    <w:rsid w:val="00DC7428"/>
    <w:rsid w:val="00DC79DE"/>
    <w:rsid w:val="00DD1AA5"/>
    <w:rsid w:val="00DD66AA"/>
    <w:rsid w:val="00DD6711"/>
    <w:rsid w:val="00DD74DE"/>
    <w:rsid w:val="00DE252D"/>
    <w:rsid w:val="00DE626D"/>
    <w:rsid w:val="00DE7521"/>
    <w:rsid w:val="00DF1243"/>
    <w:rsid w:val="00DF1E54"/>
    <w:rsid w:val="00DF26BC"/>
    <w:rsid w:val="00E1410C"/>
    <w:rsid w:val="00E15BA6"/>
    <w:rsid w:val="00E220DC"/>
    <w:rsid w:val="00E247B9"/>
    <w:rsid w:val="00E30BAB"/>
    <w:rsid w:val="00E329BD"/>
    <w:rsid w:val="00E349B7"/>
    <w:rsid w:val="00E43921"/>
    <w:rsid w:val="00E5076D"/>
    <w:rsid w:val="00E5757D"/>
    <w:rsid w:val="00E61139"/>
    <w:rsid w:val="00E659AE"/>
    <w:rsid w:val="00E66A2A"/>
    <w:rsid w:val="00E67630"/>
    <w:rsid w:val="00E70867"/>
    <w:rsid w:val="00E71CA9"/>
    <w:rsid w:val="00E7574C"/>
    <w:rsid w:val="00E83242"/>
    <w:rsid w:val="00E8333A"/>
    <w:rsid w:val="00E8796E"/>
    <w:rsid w:val="00E8798F"/>
    <w:rsid w:val="00E9176F"/>
    <w:rsid w:val="00E93421"/>
    <w:rsid w:val="00EA559E"/>
    <w:rsid w:val="00EA6D23"/>
    <w:rsid w:val="00EB599D"/>
    <w:rsid w:val="00EC253F"/>
    <w:rsid w:val="00EC5678"/>
    <w:rsid w:val="00ED5ECB"/>
    <w:rsid w:val="00EE1AE5"/>
    <w:rsid w:val="00EE563B"/>
    <w:rsid w:val="00EF2553"/>
    <w:rsid w:val="00EF3A90"/>
    <w:rsid w:val="00EF72BF"/>
    <w:rsid w:val="00F046F2"/>
    <w:rsid w:val="00F10E2E"/>
    <w:rsid w:val="00F16CBE"/>
    <w:rsid w:val="00F475E5"/>
    <w:rsid w:val="00F5491A"/>
    <w:rsid w:val="00F54DDE"/>
    <w:rsid w:val="00F64C07"/>
    <w:rsid w:val="00F738DE"/>
    <w:rsid w:val="00F75725"/>
    <w:rsid w:val="00F86CAD"/>
    <w:rsid w:val="00F96579"/>
    <w:rsid w:val="00F965DC"/>
    <w:rsid w:val="00FA2F37"/>
    <w:rsid w:val="00FB25B1"/>
    <w:rsid w:val="00FB4310"/>
    <w:rsid w:val="00FB561C"/>
    <w:rsid w:val="00FC112D"/>
    <w:rsid w:val="00FC3929"/>
    <w:rsid w:val="00FD2EF1"/>
    <w:rsid w:val="00FD5BDC"/>
    <w:rsid w:val="00FE283D"/>
    <w:rsid w:val="00FE3B86"/>
    <w:rsid w:val="00FF408B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D2FAF"/>
  <w15:chartTrackingRefBased/>
  <w15:docId w15:val="{A0B7D509-2E0E-4926-BCE2-9732A16E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A3E"/>
    <w:pPr>
      <w:keepNext/>
      <w:spacing w:before="120" w:after="120" w:line="240" w:lineRule="auto"/>
      <w:outlineLvl w:val="0"/>
    </w:pPr>
    <w:rPr>
      <w:rFonts w:asciiTheme="majorHAnsi" w:hAnsiTheme="majorHAnsi" w:cstheme="majorHAnsi"/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F1B"/>
    <w:pPr>
      <w:keepNext/>
      <w:framePr w:hSpace="180" w:wrap="around" w:vAnchor="text" w:hAnchor="text" w:y="1"/>
      <w:spacing w:after="0" w:line="240" w:lineRule="auto"/>
      <w:suppressOverlap/>
      <w:outlineLvl w:val="1"/>
    </w:pPr>
    <w:rPr>
      <w:rFonts w:asciiTheme="majorHAnsi" w:hAnsiTheme="majorHAnsi" w:cstheme="majorHAnsi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F1B"/>
    <w:pPr>
      <w:keepNext/>
      <w:framePr w:hSpace="180" w:wrap="around" w:vAnchor="text" w:hAnchor="text" w:y="1"/>
      <w:spacing w:after="0" w:line="240" w:lineRule="auto"/>
      <w:suppressOverlap/>
      <w:outlineLvl w:val="2"/>
    </w:pPr>
    <w:rPr>
      <w:rFonts w:asciiTheme="majorHAnsi" w:hAnsiTheme="majorHAnsi" w:cstheme="majorHAnsi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F1B"/>
    <w:pPr>
      <w:keepNext/>
      <w:spacing w:after="0" w:line="240" w:lineRule="auto"/>
      <w:outlineLvl w:val="3"/>
    </w:pPr>
    <w:rPr>
      <w:rFonts w:asciiTheme="majorHAnsi" w:hAnsiTheme="majorHAnsi" w:cstheme="majorHAnsi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2534"/>
    <w:pPr>
      <w:keepNext/>
      <w:spacing w:before="60" w:after="60" w:line="240" w:lineRule="auto"/>
      <w:jc w:val="center"/>
      <w:outlineLvl w:val="4"/>
    </w:pPr>
    <w:rPr>
      <w:rFonts w:asciiTheme="majorHAnsi" w:hAnsiTheme="majorHAnsi" w:cstheme="majorHAnsi"/>
      <w:b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3421"/>
    <w:pPr>
      <w:keepNext/>
      <w:spacing w:after="0" w:line="240" w:lineRule="auto"/>
      <w:jc w:val="center"/>
      <w:outlineLvl w:val="5"/>
    </w:pPr>
    <w:rPr>
      <w:rFonts w:asciiTheme="majorHAnsi" w:hAnsiTheme="majorHAnsi" w:cstheme="majorHAns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3B86"/>
    <w:pPr>
      <w:keepNext/>
      <w:spacing w:after="0" w:line="240" w:lineRule="auto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1F39"/>
    <w:pPr>
      <w:keepNext/>
      <w:framePr w:hSpace="180" w:wrap="around" w:vAnchor="text" w:hAnchor="margin" w:x="1810" w:y="50"/>
      <w:spacing w:after="0" w:line="240" w:lineRule="auto"/>
      <w:suppressOverlap/>
      <w:jc w:val="center"/>
      <w:outlineLvl w:val="7"/>
    </w:pPr>
    <w:rPr>
      <w:rFonts w:ascii="Arial" w:hAnsi="Arial" w:cs="Arial"/>
      <w:noProof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9773D"/>
    <w:pPr>
      <w:keepNext/>
      <w:spacing w:after="0" w:line="240" w:lineRule="auto"/>
      <w:jc w:val="right"/>
      <w:outlineLvl w:val="8"/>
    </w:pPr>
    <w:rPr>
      <w:b/>
      <w:sz w:val="56"/>
      <w:szCs w:val="56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25"/>
  </w:style>
  <w:style w:type="paragraph" w:styleId="Footer">
    <w:name w:val="footer"/>
    <w:basedOn w:val="Normal"/>
    <w:link w:val="FooterChar"/>
    <w:uiPriority w:val="99"/>
    <w:unhideWhenUsed/>
    <w:rsid w:val="00F7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25"/>
  </w:style>
  <w:style w:type="character" w:styleId="CommentReference">
    <w:name w:val="annotation reference"/>
    <w:basedOn w:val="DefaultParagraphFont"/>
    <w:uiPriority w:val="99"/>
    <w:semiHidden/>
    <w:unhideWhenUsed/>
    <w:rsid w:val="0003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D7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0A3E"/>
    <w:rPr>
      <w:rFonts w:asciiTheme="majorHAnsi" w:hAnsiTheme="majorHAnsi" w:cstheme="majorHAnsi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F1B"/>
    <w:rPr>
      <w:rFonts w:asciiTheme="majorHAnsi" w:hAnsiTheme="majorHAnsi" w:cstheme="majorHAnsi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4F1B"/>
    <w:rPr>
      <w:rFonts w:asciiTheme="majorHAnsi" w:hAnsiTheme="majorHAnsi" w:cstheme="majorHAnsi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F1B"/>
    <w:pPr>
      <w:framePr w:hSpace="180" w:wrap="around" w:vAnchor="text" w:hAnchor="text" w:y="1"/>
      <w:spacing w:after="0" w:line="240" w:lineRule="auto"/>
      <w:suppressOverlap/>
    </w:pPr>
    <w:rPr>
      <w:rFonts w:asciiTheme="majorHAnsi" w:hAnsiTheme="majorHAnsi" w:cstheme="majorHAnsi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F1B"/>
    <w:rPr>
      <w:rFonts w:asciiTheme="majorHAnsi" w:hAnsiTheme="majorHAnsi" w:cstheme="majorHAnsi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4F1B"/>
    <w:rPr>
      <w:rFonts w:asciiTheme="majorHAnsi" w:hAnsiTheme="majorHAnsi" w:cstheme="majorHAnsi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75AF2"/>
    <w:pPr>
      <w:spacing w:after="0" w:line="240" w:lineRule="auto"/>
    </w:pPr>
    <w:rPr>
      <w:rFonts w:asciiTheme="majorHAnsi" w:hAnsiTheme="majorHAnsi" w:cstheme="majorHAnsi"/>
      <w:i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75AF2"/>
    <w:rPr>
      <w:rFonts w:asciiTheme="majorHAnsi" w:hAnsiTheme="majorHAnsi" w:cstheme="majorHAnsi"/>
      <w:i/>
      <w:color w:val="FF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02534"/>
    <w:rPr>
      <w:rFonts w:asciiTheme="majorHAnsi" w:hAnsiTheme="majorHAnsi" w:cstheme="majorHAnsi"/>
      <w:b/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93421"/>
    <w:pPr>
      <w:spacing w:after="0" w:line="240" w:lineRule="auto"/>
    </w:pPr>
    <w:rPr>
      <w:rFonts w:asciiTheme="majorHAnsi" w:hAnsiTheme="majorHAnsi" w:cstheme="majorHAnsi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93421"/>
    <w:rPr>
      <w:rFonts w:asciiTheme="majorHAnsi" w:hAnsiTheme="majorHAnsi" w:cstheme="majorHAns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93421"/>
    <w:rPr>
      <w:rFonts w:asciiTheme="majorHAnsi" w:hAnsiTheme="majorHAnsi" w:cstheme="majorHAnsi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E3B86"/>
    <w:rPr>
      <w:i/>
    </w:rPr>
  </w:style>
  <w:style w:type="character" w:customStyle="1" w:styleId="Heading8Char">
    <w:name w:val="Heading 8 Char"/>
    <w:basedOn w:val="DefaultParagraphFont"/>
    <w:link w:val="Heading8"/>
    <w:uiPriority w:val="9"/>
    <w:rsid w:val="00BA1F39"/>
    <w:rPr>
      <w:rFonts w:ascii="Arial" w:hAnsi="Arial" w:cs="Arial"/>
      <w:noProof/>
      <w:sz w:val="56"/>
      <w:szCs w:val="56"/>
    </w:rPr>
  </w:style>
  <w:style w:type="character" w:customStyle="1" w:styleId="Heading9Char">
    <w:name w:val="Heading 9 Char"/>
    <w:basedOn w:val="DefaultParagraphFont"/>
    <w:link w:val="Heading9"/>
    <w:uiPriority w:val="9"/>
    <w:rsid w:val="0099773D"/>
    <w:rPr>
      <w:b/>
      <w:sz w:val="56"/>
      <w:szCs w:val="56"/>
      <w:vertAlign w:val="superscript"/>
    </w:rPr>
  </w:style>
  <w:style w:type="character" w:styleId="Hyperlink">
    <w:name w:val="Hyperlink"/>
    <w:basedOn w:val="DefaultParagraphFont"/>
    <w:uiPriority w:val="99"/>
    <w:unhideWhenUsed/>
    <w:rsid w:val="00F86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land.prelive.opencities.com/files/sharedassets/public/planning-amp-building/planning-and-building-images/pbd-general-images/webpage-draft-kzc-95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kirklandwa.gov/files/sharedassets/public/city-council/agenda-documents/2020/january-21-2020/item-3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rklandwa.gov/files/sharedassets/public/city-council/agenda-documents/2020/january-21-2020/item-3b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E859-912C-49CD-9202-F1E53711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Kirkland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Weinstein</dc:creator>
  <cp:keywords/>
  <dc:description/>
  <cp:lastModifiedBy>Deborah Powers</cp:lastModifiedBy>
  <cp:revision>2</cp:revision>
  <cp:lastPrinted>2019-10-01T21:19:00Z</cp:lastPrinted>
  <dcterms:created xsi:type="dcterms:W3CDTF">2021-05-05T20:21:00Z</dcterms:created>
  <dcterms:modified xsi:type="dcterms:W3CDTF">2021-05-05T20:21:00Z</dcterms:modified>
</cp:coreProperties>
</file>